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59A08" w14:textId="77777777" w:rsidR="0046152C" w:rsidRDefault="0046152C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left="0" w:hanging="2"/>
        <w:rPr>
          <w:rFonts w:ascii="Cambria" w:eastAsia="Cambria" w:hAnsi="Cambria" w:cs="Cambria"/>
          <w:color w:val="000000"/>
          <w:sz w:val="20"/>
        </w:rPr>
      </w:pPr>
    </w:p>
    <w:p w14:paraId="30C2E02D" w14:textId="77777777" w:rsidR="0046152C" w:rsidRDefault="0046152C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rPr>
          <w:rFonts w:ascii="Cambria" w:eastAsia="Cambria" w:hAnsi="Cambria" w:cs="Cambria"/>
          <w:color w:val="000000"/>
          <w:sz w:val="20"/>
        </w:rPr>
      </w:pPr>
    </w:p>
    <w:p w14:paraId="3F1EEBD3" w14:textId="2434A36C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 w:val="20"/>
        </w:rPr>
      </w:pPr>
      <w:r>
        <w:rPr>
          <w:rFonts w:ascii="Cambria" w:eastAsia="Cambria" w:hAnsi="Cambria" w:cs="Cambria"/>
          <w:b/>
          <w:color w:val="000000"/>
          <w:sz w:val="20"/>
        </w:rPr>
        <w:t>PODMIENKY PRIJÍMACIEHO KONANIA PRE AKADEMICKÝ ROK 202</w:t>
      </w:r>
      <w:r w:rsidR="0066067E">
        <w:rPr>
          <w:rFonts w:ascii="Cambria" w:eastAsia="Cambria" w:hAnsi="Cambria" w:cs="Cambria"/>
          <w:b/>
          <w:color w:val="000000"/>
          <w:sz w:val="20"/>
        </w:rPr>
        <w:t>5</w:t>
      </w:r>
      <w:r>
        <w:rPr>
          <w:rFonts w:ascii="Cambria" w:eastAsia="Cambria" w:hAnsi="Cambria" w:cs="Cambria"/>
          <w:b/>
          <w:color w:val="000000"/>
          <w:sz w:val="20"/>
        </w:rPr>
        <w:t>/202</w:t>
      </w:r>
      <w:r w:rsidR="0066067E">
        <w:rPr>
          <w:rFonts w:ascii="Cambria" w:eastAsia="Cambria" w:hAnsi="Cambria" w:cs="Cambria"/>
          <w:b/>
          <w:color w:val="000000"/>
          <w:sz w:val="20"/>
        </w:rPr>
        <w:t>6</w:t>
      </w:r>
      <w:r>
        <w:rPr>
          <w:rFonts w:ascii="Cambria" w:eastAsia="Cambria" w:hAnsi="Cambria" w:cs="Cambria"/>
          <w:color w:val="000000"/>
          <w:sz w:val="20"/>
        </w:rPr>
        <w:br/>
      </w:r>
      <w:r>
        <w:rPr>
          <w:rFonts w:ascii="Cambria" w:eastAsia="Cambria" w:hAnsi="Cambria" w:cs="Cambria"/>
          <w:color w:val="000000"/>
          <w:sz w:val="20"/>
        </w:rPr>
        <w:br/>
      </w:r>
    </w:p>
    <w:p w14:paraId="2049D073" w14:textId="77777777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Cs w:val="22"/>
        </w:rPr>
      </w:pPr>
      <w:proofErr w:type="spellStart"/>
      <w:r>
        <w:rPr>
          <w:rFonts w:ascii="Cambria" w:eastAsia="Cambria" w:hAnsi="Cambria" w:cs="Cambria"/>
          <w:color w:val="000000"/>
          <w:szCs w:val="22"/>
        </w:rPr>
        <w:t>Bratislavská</w:t>
      </w:r>
      <w:proofErr w:type="spellEnd"/>
      <w:r>
        <w:rPr>
          <w:rFonts w:ascii="Cambria" w:eastAsia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Cs w:val="22"/>
        </w:rPr>
        <w:t>medzinárodná</w:t>
      </w:r>
      <w:proofErr w:type="spellEnd"/>
      <w:r>
        <w:rPr>
          <w:rFonts w:ascii="Cambria" w:eastAsia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Cs w:val="22"/>
        </w:rPr>
        <w:t>škola</w:t>
      </w:r>
      <w:proofErr w:type="spellEnd"/>
      <w:r>
        <w:rPr>
          <w:rFonts w:ascii="Cambria" w:eastAsia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Cs w:val="22"/>
        </w:rPr>
        <w:t>liberálnych</w:t>
      </w:r>
      <w:proofErr w:type="spellEnd"/>
      <w:r>
        <w:rPr>
          <w:rFonts w:ascii="Cambria" w:eastAsia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Cs w:val="22"/>
        </w:rPr>
        <w:t>štúdií</w:t>
      </w:r>
      <w:proofErr w:type="spellEnd"/>
      <w:r>
        <w:rPr>
          <w:rFonts w:ascii="Cambria" w:eastAsia="Cambria" w:hAnsi="Cambria" w:cs="Cambria"/>
          <w:color w:val="000000"/>
          <w:szCs w:val="22"/>
        </w:rPr>
        <w:t xml:space="preserve"> (BISLA)</w:t>
      </w:r>
      <w:r>
        <w:rPr>
          <w:rFonts w:ascii="Cambria" w:eastAsia="Cambria" w:hAnsi="Cambria" w:cs="Cambria"/>
          <w:color w:val="000000"/>
          <w:szCs w:val="22"/>
        </w:rPr>
        <w:br/>
      </w:r>
      <w:r>
        <w:rPr>
          <w:rFonts w:ascii="Cambria" w:eastAsia="Cambria" w:hAnsi="Cambria" w:cs="Cambria"/>
          <w:color w:val="000000"/>
          <w:szCs w:val="22"/>
        </w:rPr>
        <w:br/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Študijný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odbor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: </w:t>
      </w:r>
      <w:proofErr w:type="gramStart"/>
      <w:r>
        <w:rPr>
          <w:rFonts w:ascii="Cambria" w:eastAsia="Cambria" w:hAnsi="Cambria" w:cs="Cambria"/>
          <w:b/>
          <w:color w:val="000000"/>
          <w:szCs w:val="22"/>
        </w:rPr>
        <w:t xml:space="preserve">6718  </w:t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Politické</w:t>
      </w:r>
      <w:proofErr w:type="spellEnd"/>
      <w:proofErr w:type="gramEnd"/>
      <w:r>
        <w:rPr>
          <w:rFonts w:ascii="Cambria" w:eastAsia="Cambria" w:hAnsi="Cambria" w:cs="Cambria"/>
          <w:b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vedy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br/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Študijný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 program: </w:t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Liberálne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štúdiá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br/>
        <w:t xml:space="preserve">Forma </w:t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štúdia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: </w:t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denná</w:t>
      </w:r>
      <w:proofErr w:type="spellEnd"/>
    </w:p>
    <w:p w14:paraId="4ACE9A9A" w14:textId="77777777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Cs w:val="22"/>
        </w:rPr>
      </w:pPr>
      <w:proofErr w:type="spellStart"/>
      <w:r>
        <w:rPr>
          <w:rFonts w:ascii="Cambria" w:eastAsia="Cambria" w:hAnsi="Cambria" w:cs="Cambria"/>
          <w:b/>
          <w:color w:val="000000"/>
          <w:szCs w:val="22"/>
        </w:rPr>
        <w:t>Vyučovací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jazyk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: </w:t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anglický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 a </w:t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slovenský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br/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Predpokladaný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celkový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počet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prijímaných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študentov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>: 25</w:t>
      </w:r>
    </w:p>
    <w:p w14:paraId="730DE314" w14:textId="77777777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Cs w:val="22"/>
        </w:rPr>
      </w:pPr>
      <w:proofErr w:type="spellStart"/>
      <w:r>
        <w:rPr>
          <w:rFonts w:ascii="Cambria" w:eastAsia="Cambria" w:hAnsi="Cambria" w:cs="Cambria"/>
          <w:b/>
          <w:color w:val="000000"/>
          <w:szCs w:val="22"/>
        </w:rPr>
        <w:t>Poplatok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 za </w:t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prijímacie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konanie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: 0 EUR </w:t>
      </w:r>
    </w:p>
    <w:p w14:paraId="76CD6DFF" w14:textId="77777777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Cs w:val="22"/>
        </w:rPr>
      </w:pPr>
      <w:proofErr w:type="spellStart"/>
      <w:r>
        <w:rPr>
          <w:rFonts w:ascii="Cambria" w:eastAsia="Cambria" w:hAnsi="Cambria" w:cs="Cambria"/>
          <w:b/>
          <w:color w:val="000000"/>
          <w:szCs w:val="22"/>
        </w:rPr>
        <w:t>Poplatok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 za </w:t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školné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akademického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roka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 202</w:t>
      </w:r>
      <w:r>
        <w:rPr>
          <w:rFonts w:ascii="Cambria" w:eastAsia="Cambria" w:hAnsi="Cambria" w:cs="Cambria"/>
          <w:b/>
          <w:szCs w:val="22"/>
        </w:rPr>
        <w:t>5</w:t>
      </w:r>
      <w:r>
        <w:rPr>
          <w:rFonts w:ascii="Cambria" w:eastAsia="Cambria" w:hAnsi="Cambria" w:cs="Cambria"/>
          <w:b/>
          <w:color w:val="000000"/>
          <w:szCs w:val="22"/>
        </w:rPr>
        <w:t>/202</w:t>
      </w:r>
      <w:r>
        <w:rPr>
          <w:rFonts w:ascii="Cambria" w:eastAsia="Cambria" w:hAnsi="Cambria" w:cs="Cambria"/>
          <w:b/>
          <w:szCs w:val="22"/>
        </w:rPr>
        <w:t>6</w:t>
      </w:r>
      <w:r>
        <w:rPr>
          <w:rFonts w:ascii="Cambria" w:eastAsia="Cambria" w:hAnsi="Cambria" w:cs="Cambria"/>
          <w:b/>
          <w:color w:val="000000"/>
          <w:szCs w:val="22"/>
        </w:rPr>
        <w:t xml:space="preserve"> je 900 EUR/semester, 1800 EUR/</w:t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akademický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rok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 pre </w:t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študentov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 z </w:t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Európskej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únie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. </w:t>
      </w:r>
    </w:p>
    <w:p w14:paraId="4201DA08" w14:textId="77777777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Cs w:val="22"/>
        </w:rPr>
      </w:pPr>
      <w:proofErr w:type="spellStart"/>
      <w:r>
        <w:rPr>
          <w:rFonts w:ascii="Cambria" w:eastAsia="Cambria" w:hAnsi="Cambria" w:cs="Cambria"/>
          <w:b/>
          <w:color w:val="000000"/>
          <w:szCs w:val="22"/>
        </w:rPr>
        <w:t>Poplatok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 za </w:t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školné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 pre </w:t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obyvateľov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mimo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 EÚ je 4 </w:t>
      </w:r>
      <w:r>
        <w:rPr>
          <w:rFonts w:ascii="Cambria" w:eastAsia="Cambria" w:hAnsi="Cambria" w:cs="Cambria"/>
          <w:b/>
          <w:szCs w:val="22"/>
        </w:rPr>
        <w:t>25</w:t>
      </w:r>
      <w:r>
        <w:rPr>
          <w:rFonts w:ascii="Cambria" w:eastAsia="Cambria" w:hAnsi="Cambria" w:cs="Cambria"/>
          <w:b/>
          <w:color w:val="000000"/>
          <w:szCs w:val="22"/>
        </w:rPr>
        <w:t>0 EUR za semester.</w:t>
      </w:r>
    </w:p>
    <w:p w14:paraId="5C162B43" w14:textId="77777777" w:rsidR="0046152C" w:rsidRDefault="004615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Cs w:val="22"/>
        </w:rPr>
      </w:pPr>
    </w:p>
    <w:p w14:paraId="598698AF" w14:textId="77777777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Calibri" w:cs="Calibri"/>
          <w:color w:val="000000"/>
          <w:szCs w:val="22"/>
        </w:rPr>
      </w:pPr>
      <w:r>
        <w:rPr>
          <w:rFonts w:ascii="Cambria" w:eastAsia="Cambria" w:hAnsi="Cambria" w:cs="Cambria"/>
          <w:b/>
          <w:color w:val="000000"/>
          <w:szCs w:val="22"/>
        </w:rPr>
        <w:br/>
      </w:r>
      <w:proofErr w:type="spellStart"/>
      <w:r>
        <w:rPr>
          <w:rFonts w:eastAsia="Calibri" w:cs="Calibri"/>
          <w:b/>
          <w:color w:val="000000"/>
          <w:szCs w:val="22"/>
        </w:rPr>
        <w:t>Prihlášku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je </w:t>
      </w:r>
      <w:proofErr w:type="spellStart"/>
      <w:r>
        <w:rPr>
          <w:rFonts w:eastAsia="Calibri" w:cs="Calibri"/>
          <w:b/>
          <w:color w:val="000000"/>
          <w:szCs w:val="22"/>
        </w:rPr>
        <w:t>možné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vyplniť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online </w:t>
      </w:r>
      <w:proofErr w:type="spellStart"/>
      <w:r>
        <w:rPr>
          <w:rFonts w:eastAsia="Calibri" w:cs="Calibri"/>
          <w:b/>
          <w:color w:val="000000"/>
          <w:szCs w:val="22"/>
        </w:rPr>
        <w:t>na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hyperlink r:id="rId8">
        <w:r>
          <w:rPr>
            <w:rFonts w:eastAsia="Calibri" w:cs="Calibri"/>
            <w:color w:val="1155CC"/>
            <w:szCs w:val="22"/>
            <w:u w:val="single"/>
          </w:rPr>
          <w:t>https://www.bisla.sk/apply-online/</w:t>
        </w:r>
      </w:hyperlink>
      <w:r>
        <w:rPr>
          <w:rFonts w:eastAsia="Calibri" w:cs="Calibri"/>
          <w:b/>
          <w:color w:val="000000"/>
          <w:szCs w:val="22"/>
        </w:rPr>
        <w:t xml:space="preserve">,  </w:t>
      </w:r>
    </w:p>
    <w:p w14:paraId="1B9C4845" w14:textId="77777777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Calibri" w:cs="Calibri"/>
          <w:color w:val="000000"/>
          <w:szCs w:val="22"/>
        </w:rPr>
      </w:pPr>
      <w:proofErr w:type="spellStart"/>
      <w:r>
        <w:rPr>
          <w:rFonts w:eastAsia="Calibri" w:cs="Calibri"/>
          <w:color w:val="000000"/>
          <w:szCs w:val="22"/>
        </w:rPr>
        <w:t>prostredníctvom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elektronického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portálu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hyperlink r:id="rId9">
        <w:r>
          <w:rPr>
            <w:rFonts w:eastAsia="Calibri" w:cs="Calibri"/>
            <w:color w:val="0000FF"/>
            <w:szCs w:val="22"/>
            <w:u w:val="single"/>
          </w:rPr>
          <w:t>www.prihlaskavs.sk</w:t>
        </w:r>
      </w:hyperlink>
    </w:p>
    <w:p w14:paraId="558D389C" w14:textId="77777777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Calibri" w:cs="Calibri"/>
          <w:color w:val="000000"/>
          <w:szCs w:val="22"/>
        </w:rPr>
      </w:pPr>
      <w:proofErr w:type="spellStart"/>
      <w:r>
        <w:rPr>
          <w:rFonts w:eastAsia="Calibri" w:cs="Calibri"/>
          <w:color w:val="000000"/>
          <w:szCs w:val="22"/>
        </w:rPr>
        <w:t>alebo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vyplnené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tlačivo</w:t>
      </w:r>
      <w:proofErr w:type="spellEnd"/>
      <w:r>
        <w:rPr>
          <w:rFonts w:eastAsia="Calibri" w:cs="Calibri"/>
          <w:color w:val="000000"/>
          <w:szCs w:val="22"/>
        </w:rPr>
        <w:t xml:space="preserve"> (k </w:t>
      </w:r>
      <w:proofErr w:type="spellStart"/>
      <w:r>
        <w:rPr>
          <w:rFonts w:eastAsia="Calibri" w:cs="Calibri"/>
          <w:color w:val="000000"/>
          <w:szCs w:val="22"/>
        </w:rPr>
        <w:t>stiahnutiu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na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stránke</w:t>
      </w:r>
      <w:proofErr w:type="spellEnd"/>
      <w:r>
        <w:rPr>
          <w:rFonts w:eastAsia="Calibri" w:cs="Calibri"/>
          <w:color w:val="000000"/>
          <w:szCs w:val="22"/>
        </w:rPr>
        <w:t xml:space="preserve"> BISLA </w:t>
      </w:r>
      <w:proofErr w:type="spellStart"/>
      <w:r>
        <w:rPr>
          <w:rFonts w:eastAsia="Calibri" w:cs="Calibri"/>
          <w:color w:val="000000"/>
          <w:szCs w:val="22"/>
        </w:rPr>
        <w:t>vo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verzii</w:t>
      </w:r>
      <w:proofErr w:type="spellEnd"/>
      <w:r>
        <w:rPr>
          <w:rFonts w:eastAsia="Calibri" w:cs="Calibri"/>
          <w:color w:val="000000"/>
          <w:szCs w:val="22"/>
        </w:rPr>
        <w:t xml:space="preserve"> MS Word) </w:t>
      </w:r>
      <w:proofErr w:type="spellStart"/>
      <w:r>
        <w:rPr>
          <w:rFonts w:eastAsia="Calibri" w:cs="Calibri"/>
          <w:color w:val="000000"/>
          <w:szCs w:val="22"/>
        </w:rPr>
        <w:t>zaslať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elektronicky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na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adresu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hyperlink r:id="rId10">
        <w:r>
          <w:rPr>
            <w:rFonts w:eastAsia="Calibri" w:cs="Calibri"/>
            <w:color w:val="1155CC"/>
            <w:szCs w:val="22"/>
            <w:u w:val="single"/>
          </w:rPr>
          <w:t>rihariova@bisla.sk</w:t>
        </w:r>
      </w:hyperlink>
      <w:r>
        <w:rPr>
          <w:rFonts w:eastAsia="Calibri" w:cs="Calibri"/>
          <w:color w:val="000000"/>
          <w:szCs w:val="22"/>
        </w:rPr>
        <w:t>,</w:t>
      </w:r>
      <w:r>
        <w:rPr>
          <w:rFonts w:eastAsia="Calibri" w:cs="Calibri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prípadne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doručiť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osobne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alebo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zaslať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poštou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na</w:t>
      </w:r>
      <w:proofErr w:type="spellEnd"/>
      <w:r>
        <w:rPr>
          <w:rFonts w:eastAsia="Calibri" w:cs="Calibri"/>
          <w:color w:val="000000"/>
          <w:szCs w:val="22"/>
        </w:rPr>
        <w:t xml:space="preserve"> BISLA, </w:t>
      </w:r>
      <w:proofErr w:type="spellStart"/>
      <w:r>
        <w:rPr>
          <w:rFonts w:eastAsia="Calibri" w:cs="Calibri"/>
          <w:color w:val="000000"/>
          <w:szCs w:val="22"/>
        </w:rPr>
        <w:t>Študijné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oddelenie</w:t>
      </w:r>
      <w:proofErr w:type="spellEnd"/>
      <w:r>
        <w:rPr>
          <w:rFonts w:eastAsia="Calibri" w:cs="Calibri"/>
          <w:color w:val="000000"/>
          <w:szCs w:val="22"/>
        </w:rPr>
        <w:t xml:space="preserve">, </w:t>
      </w:r>
      <w:proofErr w:type="spellStart"/>
      <w:r>
        <w:rPr>
          <w:rFonts w:eastAsia="Calibri" w:cs="Calibri"/>
          <w:color w:val="000000"/>
          <w:szCs w:val="22"/>
        </w:rPr>
        <w:t>Grösslingova</w:t>
      </w:r>
      <w:proofErr w:type="spellEnd"/>
      <w:r>
        <w:rPr>
          <w:rFonts w:eastAsia="Calibri" w:cs="Calibri"/>
          <w:color w:val="000000"/>
          <w:szCs w:val="22"/>
        </w:rPr>
        <w:t xml:space="preserve"> 53, 811 09 Bratislava.</w:t>
      </w:r>
    </w:p>
    <w:p w14:paraId="25C1A5B2" w14:textId="77777777" w:rsidR="0046152C" w:rsidRDefault="004615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Calibri" w:cs="Calibri"/>
          <w:color w:val="000000"/>
          <w:szCs w:val="22"/>
        </w:rPr>
      </w:pPr>
    </w:p>
    <w:p w14:paraId="10FE5C28" w14:textId="77777777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Calibri" w:cs="Calibri"/>
          <w:color w:val="000000"/>
          <w:szCs w:val="22"/>
        </w:rPr>
      </w:pPr>
      <w:proofErr w:type="spellStart"/>
      <w:r>
        <w:rPr>
          <w:rFonts w:eastAsia="Calibri" w:cs="Calibri"/>
          <w:color w:val="000000"/>
          <w:szCs w:val="22"/>
        </w:rPr>
        <w:t>Prijímacie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skúšky</w:t>
      </w:r>
      <w:proofErr w:type="spellEnd"/>
      <w:r>
        <w:rPr>
          <w:rFonts w:eastAsia="Calibri" w:cs="Calibri"/>
          <w:color w:val="000000"/>
          <w:szCs w:val="22"/>
        </w:rPr>
        <w:t xml:space="preserve">: </w:t>
      </w:r>
    </w:p>
    <w:p w14:paraId="092230BE" w14:textId="77777777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Cs w:val="22"/>
          <w:u w:val="single"/>
        </w:rPr>
      </w:pPr>
      <w:r>
        <w:rPr>
          <w:rFonts w:ascii="Cambria" w:eastAsia="Cambria" w:hAnsi="Cambria" w:cs="Cambria"/>
          <w:b/>
          <w:color w:val="000000"/>
          <w:szCs w:val="22"/>
          <w:u w:val="single"/>
        </w:rPr>
        <w:t xml:space="preserve">1. </w:t>
      </w:r>
      <w:proofErr w:type="spellStart"/>
      <w:proofErr w:type="gramStart"/>
      <w:r>
        <w:rPr>
          <w:rFonts w:ascii="Cambria" w:eastAsia="Cambria" w:hAnsi="Cambria" w:cs="Cambria"/>
          <w:b/>
          <w:color w:val="000000"/>
          <w:szCs w:val="22"/>
          <w:u w:val="single"/>
        </w:rPr>
        <w:t>termín</w:t>
      </w:r>
      <w:proofErr w:type="spellEnd"/>
      <w:r>
        <w:rPr>
          <w:rFonts w:ascii="Cambria" w:eastAsia="Cambria" w:hAnsi="Cambria" w:cs="Cambria"/>
          <w:b/>
          <w:color w:val="000000"/>
          <w:szCs w:val="22"/>
          <w:u w:val="single"/>
        </w:rPr>
        <w:t xml:space="preserve">  </w:t>
      </w:r>
      <w:proofErr w:type="spellStart"/>
      <w:r>
        <w:rPr>
          <w:rFonts w:ascii="Cambria" w:eastAsia="Cambria" w:hAnsi="Cambria" w:cs="Cambria"/>
          <w:b/>
          <w:color w:val="000000"/>
          <w:szCs w:val="22"/>
          <w:u w:val="single"/>
        </w:rPr>
        <w:t>prijímacích</w:t>
      </w:r>
      <w:proofErr w:type="spellEnd"/>
      <w:proofErr w:type="gramEnd"/>
      <w:r>
        <w:rPr>
          <w:rFonts w:ascii="Cambria" w:eastAsia="Cambria" w:hAnsi="Cambria" w:cs="Cambria"/>
          <w:b/>
          <w:color w:val="000000"/>
          <w:szCs w:val="22"/>
          <w:u w:val="single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Cs w:val="22"/>
          <w:u w:val="single"/>
        </w:rPr>
        <w:t>pohovorov</w:t>
      </w:r>
      <w:proofErr w:type="spellEnd"/>
      <w:r>
        <w:rPr>
          <w:rFonts w:ascii="Cambria" w:eastAsia="Cambria" w:hAnsi="Cambria" w:cs="Cambria"/>
          <w:b/>
          <w:color w:val="000000"/>
          <w:szCs w:val="22"/>
          <w:u w:val="single"/>
        </w:rPr>
        <w:t>:</w:t>
      </w:r>
      <w:r>
        <w:rPr>
          <w:rFonts w:ascii="Cambria" w:eastAsia="Cambria" w:hAnsi="Cambria" w:cs="Cambria"/>
          <w:color w:val="000000"/>
          <w:szCs w:val="22"/>
          <w:u w:val="single"/>
        </w:rPr>
        <w:t xml:space="preserve"> </w:t>
      </w:r>
    </w:p>
    <w:p w14:paraId="7FB4A410" w14:textId="26D1564A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Cs w:val="22"/>
        </w:rPr>
      </w:pPr>
      <w:proofErr w:type="spellStart"/>
      <w:r>
        <w:rPr>
          <w:rFonts w:ascii="Cambria" w:eastAsia="Cambria" w:hAnsi="Cambria" w:cs="Cambria"/>
          <w:color w:val="000000"/>
          <w:szCs w:val="22"/>
        </w:rPr>
        <w:t>Prihlášku</w:t>
      </w:r>
      <w:proofErr w:type="spellEnd"/>
      <w:r>
        <w:rPr>
          <w:rFonts w:ascii="Cambria" w:eastAsia="Cambria" w:hAnsi="Cambria" w:cs="Cambria"/>
          <w:color w:val="000000"/>
          <w:szCs w:val="22"/>
        </w:rPr>
        <w:t xml:space="preserve"> je </w:t>
      </w:r>
      <w:proofErr w:type="spellStart"/>
      <w:r>
        <w:rPr>
          <w:rFonts w:ascii="Cambria" w:eastAsia="Cambria" w:hAnsi="Cambria" w:cs="Cambria"/>
          <w:color w:val="000000"/>
          <w:szCs w:val="22"/>
        </w:rPr>
        <w:t>potrebné</w:t>
      </w:r>
      <w:proofErr w:type="spellEnd"/>
      <w:r>
        <w:rPr>
          <w:rFonts w:ascii="Cambria" w:eastAsia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Cs w:val="22"/>
        </w:rPr>
        <w:t>odoslať</w:t>
      </w:r>
      <w:proofErr w:type="spellEnd"/>
      <w:r>
        <w:rPr>
          <w:rFonts w:ascii="Cambria" w:eastAsia="Cambria" w:hAnsi="Cambria" w:cs="Cambria"/>
          <w:color w:val="000000"/>
          <w:szCs w:val="22"/>
        </w:rPr>
        <w:t xml:space="preserve"> do </w:t>
      </w:r>
      <w:r>
        <w:rPr>
          <w:rFonts w:ascii="Cambria" w:eastAsia="Cambria" w:hAnsi="Cambria" w:cs="Cambria"/>
          <w:b/>
          <w:color w:val="000000"/>
          <w:szCs w:val="22"/>
        </w:rPr>
        <w:t xml:space="preserve">31. </w:t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marca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 202</w:t>
      </w:r>
      <w:r>
        <w:rPr>
          <w:rFonts w:ascii="Cambria" w:eastAsia="Cambria" w:hAnsi="Cambria" w:cs="Cambria"/>
          <w:b/>
          <w:szCs w:val="22"/>
        </w:rPr>
        <w:t>5</w:t>
      </w:r>
      <w:r>
        <w:rPr>
          <w:rFonts w:ascii="Cambria" w:eastAsia="Cambria" w:hAnsi="Cambria" w:cs="Cambria"/>
          <w:b/>
          <w:color w:val="000000"/>
          <w:szCs w:val="22"/>
        </w:rPr>
        <w:t>.</w:t>
      </w:r>
      <w:r>
        <w:rPr>
          <w:rFonts w:ascii="Cambria" w:eastAsia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Cs w:val="22"/>
        </w:rPr>
        <w:t>Osobný</w:t>
      </w:r>
      <w:proofErr w:type="spellEnd"/>
      <w:r>
        <w:rPr>
          <w:rFonts w:ascii="Cambria" w:eastAsia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Cs w:val="22"/>
        </w:rPr>
        <w:t>pohovor</w:t>
      </w:r>
      <w:proofErr w:type="spellEnd"/>
      <w:r>
        <w:rPr>
          <w:rFonts w:ascii="Cambria" w:eastAsia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Cs w:val="22"/>
        </w:rPr>
        <w:t>sa</w:t>
      </w:r>
      <w:proofErr w:type="spellEnd"/>
      <w:r>
        <w:rPr>
          <w:rFonts w:ascii="Cambria" w:eastAsia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Cs w:val="22"/>
        </w:rPr>
        <w:t>bude</w:t>
      </w:r>
      <w:proofErr w:type="spellEnd"/>
      <w:r>
        <w:rPr>
          <w:rFonts w:ascii="Cambria" w:eastAsia="Cambria" w:hAnsi="Cambria" w:cs="Cambria"/>
          <w:color w:val="000000"/>
          <w:szCs w:val="22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Cs w:val="22"/>
        </w:rPr>
        <w:t>konať</w:t>
      </w:r>
      <w:proofErr w:type="spellEnd"/>
      <w:r>
        <w:rPr>
          <w:rFonts w:ascii="Cambria" w:eastAsia="Cambria" w:hAnsi="Cambria" w:cs="Cambria"/>
          <w:color w:val="000000"/>
          <w:szCs w:val="22"/>
        </w:rPr>
        <w:t xml:space="preserve">  </w:t>
      </w:r>
      <w:r>
        <w:rPr>
          <w:rFonts w:ascii="Cambria" w:eastAsia="Cambria" w:hAnsi="Cambria" w:cs="Cambria"/>
          <w:b/>
          <w:color w:val="000000"/>
          <w:szCs w:val="22"/>
        </w:rPr>
        <w:t>1</w:t>
      </w:r>
      <w:r w:rsidR="0066067E">
        <w:rPr>
          <w:rFonts w:ascii="Cambria" w:eastAsia="Cambria" w:hAnsi="Cambria" w:cs="Cambria"/>
          <w:b/>
          <w:color w:val="000000"/>
          <w:szCs w:val="22"/>
        </w:rPr>
        <w:t>1</w:t>
      </w:r>
      <w:proofErr w:type="gramEnd"/>
      <w:r>
        <w:rPr>
          <w:rFonts w:ascii="Cambria" w:eastAsia="Cambria" w:hAnsi="Cambria" w:cs="Cambria"/>
          <w:b/>
          <w:color w:val="000000"/>
          <w:szCs w:val="22"/>
        </w:rPr>
        <w:t xml:space="preserve">. </w:t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apríla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 202</w:t>
      </w:r>
      <w:r>
        <w:rPr>
          <w:rFonts w:ascii="Cambria" w:eastAsia="Cambria" w:hAnsi="Cambria" w:cs="Cambria"/>
          <w:b/>
          <w:szCs w:val="22"/>
        </w:rPr>
        <w:t>5</w:t>
      </w:r>
      <w:r>
        <w:rPr>
          <w:rFonts w:ascii="Cambria" w:eastAsia="Cambria" w:hAnsi="Cambria" w:cs="Cambria"/>
          <w:b/>
          <w:color w:val="000000"/>
          <w:szCs w:val="22"/>
        </w:rPr>
        <w:t>.</w:t>
      </w:r>
    </w:p>
    <w:p w14:paraId="5006FF1C" w14:textId="77777777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Calibri" w:cs="Calibri"/>
          <w:color w:val="000000"/>
          <w:szCs w:val="22"/>
        </w:rPr>
      </w:pPr>
      <w:r>
        <w:rPr>
          <w:rFonts w:eastAsia="Calibri" w:cs="Calibri"/>
          <w:color w:val="000000"/>
          <w:szCs w:val="22"/>
        </w:rPr>
        <w:t>V </w:t>
      </w:r>
      <w:proofErr w:type="spellStart"/>
      <w:r>
        <w:rPr>
          <w:rFonts w:eastAsia="Calibri" w:cs="Calibri"/>
          <w:color w:val="000000"/>
          <w:szCs w:val="22"/>
        </w:rPr>
        <w:t>prípade</w:t>
      </w:r>
      <w:proofErr w:type="spellEnd"/>
      <w:r>
        <w:rPr>
          <w:rFonts w:eastAsia="Calibri" w:cs="Calibri"/>
          <w:color w:val="000000"/>
          <w:szCs w:val="22"/>
        </w:rPr>
        <w:t xml:space="preserve">, </w:t>
      </w:r>
      <w:proofErr w:type="spellStart"/>
      <w:r>
        <w:rPr>
          <w:rFonts w:eastAsia="Calibri" w:cs="Calibri"/>
          <w:color w:val="000000"/>
          <w:szCs w:val="22"/>
        </w:rPr>
        <w:t>že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uchádzač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sa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na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ústny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pohovor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nemôže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dostaviť</w:t>
      </w:r>
      <w:proofErr w:type="spellEnd"/>
      <w:r>
        <w:rPr>
          <w:rFonts w:eastAsia="Calibri" w:cs="Calibri"/>
          <w:color w:val="000000"/>
          <w:szCs w:val="22"/>
        </w:rPr>
        <w:t xml:space="preserve">, </w:t>
      </w:r>
      <w:proofErr w:type="spellStart"/>
      <w:r>
        <w:rPr>
          <w:rFonts w:eastAsia="Calibri" w:cs="Calibri"/>
          <w:color w:val="000000"/>
          <w:szCs w:val="22"/>
        </w:rPr>
        <w:t>tento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môže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prebehnúť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aj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prostredníctvom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r>
        <w:rPr>
          <w:rFonts w:eastAsia="Calibri" w:cs="Calibri"/>
          <w:b/>
          <w:color w:val="000000"/>
          <w:szCs w:val="22"/>
        </w:rPr>
        <w:t>platformy ZOOM</w:t>
      </w:r>
      <w:r>
        <w:rPr>
          <w:rFonts w:eastAsia="Calibri" w:cs="Calibri"/>
          <w:color w:val="000000"/>
          <w:szCs w:val="22"/>
        </w:rPr>
        <w:t xml:space="preserve">, po </w:t>
      </w:r>
      <w:proofErr w:type="spellStart"/>
      <w:r>
        <w:rPr>
          <w:rFonts w:eastAsia="Calibri" w:cs="Calibri"/>
          <w:color w:val="000000"/>
          <w:szCs w:val="22"/>
        </w:rPr>
        <w:t>dohode</w:t>
      </w:r>
      <w:proofErr w:type="spellEnd"/>
      <w:r>
        <w:rPr>
          <w:rFonts w:eastAsia="Calibri" w:cs="Calibri"/>
          <w:color w:val="000000"/>
          <w:szCs w:val="22"/>
        </w:rPr>
        <w:t xml:space="preserve"> so </w:t>
      </w:r>
      <w:proofErr w:type="spellStart"/>
      <w:r>
        <w:rPr>
          <w:rFonts w:eastAsia="Calibri" w:cs="Calibri"/>
          <w:color w:val="000000"/>
          <w:szCs w:val="22"/>
        </w:rPr>
        <w:t>Študijným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oddelením</w:t>
      </w:r>
      <w:proofErr w:type="spellEnd"/>
      <w:r>
        <w:rPr>
          <w:rFonts w:eastAsia="Calibri" w:cs="Calibri"/>
          <w:color w:val="000000"/>
          <w:szCs w:val="22"/>
        </w:rPr>
        <w:t xml:space="preserve">. </w:t>
      </w:r>
    </w:p>
    <w:p w14:paraId="3775B468" w14:textId="77777777" w:rsidR="0046152C" w:rsidRDefault="004615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Cs w:val="22"/>
        </w:rPr>
      </w:pPr>
    </w:p>
    <w:p w14:paraId="3996CE73" w14:textId="77777777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Cs w:val="22"/>
          <w:u w:val="single"/>
        </w:rPr>
      </w:pPr>
      <w:r>
        <w:rPr>
          <w:rFonts w:ascii="Cambria" w:eastAsia="Cambria" w:hAnsi="Cambria" w:cs="Cambria"/>
          <w:b/>
          <w:color w:val="000000"/>
          <w:szCs w:val="22"/>
          <w:u w:val="single"/>
        </w:rPr>
        <w:t xml:space="preserve">2. </w:t>
      </w:r>
      <w:proofErr w:type="spellStart"/>
      <w:proofErr w:type="gramStart"/>
      <w:r>
        <w:rPr>
          <w:rFonts w:ascii="Cambria" w:eastAsia="Cambria" w:hAnsi="Cambria" w:cs="Cambria"/>
          <w:b/>
          <w:color w:val="000000"/>
          <w:szCs w:val="22"/>
          <w:u w:val="single"/>
        </w:rPr>
        <w:t>termín</w:t>
      </w:r>
      <w:proofErr w:type="spellEnd"/>
      <w:r>
        <w:rPr>
          <w:rFonts w:ascii="Cambria" w:eastAsia="Cambria" w:hAnsi="Cambria" w:cs="Cambria"/>
          <w:b/>
          <w:color w:val="000000"/>
          <w:szCs w:val="22"/>
          <w:u w:val="single"/>
        </w:rPr>
        <w:t xml:space="preserve">  </w:t>
      </w:r>
      <w:proofErr w:type="spellStart"/>
      <w:r>
        <w:rPr>
          <w:rFonts w:ascii="Cambria" w:eastAsia="Cambria" w:hAnsi="Cambria" w:cs="Cambria"/>
          <w:b/>
          <w:color w:val="000000"/>
          <w:szCs w:val="22"/>
          <w:u w:val="single"/>
        </w:rPr>
        <w:t>prijímacích</w:t>
      </w:r>
      <w:proofErr w:type="spellEnd"/>
      <w:proofErr w:type="gramEnd"/>
      <w:r>
        <w:rPr>
          <w:rFonts w:ascii="Cambria" w:eastAsia="Cambria" w:hAnsi="Cambria" w:cs="Cambria"/>
          <w:b/>
          <w:color w:val="000000"/>
          <w:szCs w:val="22"/>
          <w:u w:val="single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Cs w:val="22"/>
          <w:u w:val="single"/>
        </w:rPr>
        <w:t>pohovorov</w:t>
      </w:r>
      <w:proofErr w:type="spellEnd"/>
      <w:r>
        <w:rPr>
          <w:rFonts w:ascii="Cambria" w:eastAsia="Cambria" w:hAnsi="Cambria" w:cs="Cambria"/>
          <w:b/>
          <w:color w:val="000000"/>
          <w:szCs w:val="22"/>
          <w:u w:val="single"/>
        </w:rPr>
        <w:t>:</w:t>
      </w:r>
      <w:r>
        <w:rPr>
          <w:rFonts w:ascii="Cambria" w:eastAsia="Cambria" w:hAnsi="Cambria" w:cs="Cambria"/>
          <w:color w:val="000000"/>
          <w:szCs w:val="22"/>
          <w:u w:val="single"/>
        </w:rPr>
        <w:t xml:space="preserve"> </w:t>
      </w:r>
    </w:p>
    <w:p w14:paraId="697AF55B" w14:textId="77777777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Cs w:val="22"/>
        </w:rPr>
      </w:pPr>
      <w:proofErr w:type="spellStart"/>
      <w:r>
        <w:rPr>
          <w:rFonts w:ascii="Cambria" w:eastAsia="Cambria" w:hAnsi="Cambria" w:cs="Cambria"/>
          <w:color w:val="000000"/>
          <w:szCs w:val="22"/>
        </w:rPr>
        <w:t>Prihlášku</w:t>
      </w:r>
      <w:proofErr w:type="spellEnd"/>
      <w:r>
        <w:rPr>
          <w:rFonts w:ascii="Cambria" w:eastAsia="Cambria" w:hAnsi="Cambria" w:cs="Cambria"/>
          <w:color w:val="000000"/>
          <w:szCs w:val="22"/>
        </w:rPr>
        <w:t xml:space="preserve"> je </w:t>
      </w:r>
      <w:proofErr w:type="spellStart"/>
      <w:r>
        <w:rPr>
          <w:rFonts w:ascii="Cambria" w:eastAsia="Cambria" w:hAnsi="Cambria" w:cs="Cambria"/>
          <w:color w:val="000000"/>
          <w:szCs w:val="22"/>
        </w:rPr>
        <w:t>potrebné</w:t>
      </w:r>
      <w:proofErr w:type="spellEnd"/>
      <w:r>
        <w:rPr>
          <w:rFonts w:ascii="Cambria" w:eastAsia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Cs w:val="22"/>
        </w:rPr>
        <w:t>odoslať</w:t>
      </w:r>
      <w:proofErr w:type="spellEnd"/>
      <w:r>
        <w:rPr>
          <w:rFonts w:ascii="Cambria" w:eastAsia="Cambria" w:hAnsi="Cambria" w:cs="Cambria"/>
          <w:color w:val="000000"/>
          <w:szCs w:val="22"/>
        </w:rPr>
        <w:t xml:space="preserve"> do </w:t>
      </w:r>
      <w:r>
        <w:rPr>
          <w:rFonts w:ascii="Cambria" w:eastAsia="Cambria" w:hAnsi="Cambria" w:cs="Cambria"/>
          <w:b/>
          <w:color w:val="000000"/>
          <w:szCs w:val="22"/>
        </w:rPr>
        <w:t xml:space="preserve">9. </w:t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júna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 202</w:t>
      </w:r>
      <w:r>
        <w:rPr>
          <w:rFonts w:ascii="Cambria" w:eastAsia="Cambria" w:hAnsi="Cambria" w:cs="Cambria"/>
          <w:b/>
          <w:szCs w:val="22"/>
        </w:rPr>
        <w:t>5</w:t>
      </w:r>
      <w:r>
        <w:rPr>
          <w:rFonts w:ascii="Cambria" w:eastAsia="Cambria" w:hAnsi="Cambria" w:cs="Cambria"/>
          <w:b/>
          <w:color w:val="000000"/>
          <w:szCs w:val="22"/>
        </w:rPr>
        <w:t>.</w:t>
      </w:r>
    </w:p>
    <w:p w14:paraId="2D238D42" w14:textId="7D74D201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Cs w:val="22"/>
        </w:rPr>
      </w:pPr>
      <w:proofErr w:type="spellStart"/>
      <w:r>
        <w:rPr>
          <w:rFonts w:ascii="Cambria" w:eastAsia="Cambria" w:hAnsi="Cambria" w:cs="Cambria"/>
          <w:color w:val="000000"/>
          <w:szCs w:val="22"/>
        </w:rPr>
        <w:t>Osobný</w:t>
      </w:r>
      <w:proofErr w:type="spellEnd"/>
      <w:r>
        <w:rPr>
          <w:rFonts w:ascii="Cambria" w:eastAsia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Cs w:val="22"/>
        </w:rPr>
        <w:t>pohovor</w:t>
      </w:r>
      <w:proofErr w:type="spellEnd"/>
      <w:r>
        <w:rPr>
          <w:rFonts w:ascii="Cambria" w:eastAsia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Cs w:val="22"/>
        </w:rPr>
        <w:t>sa</w:t>
      </w:r>
      <w:proofErr w:type="spellEnd"/>
      <w:r>
        <w:rPr>
          <w:rFonts w:ascii="Cambria" w:eastAsia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Cs w:val="22"/>
        </w:rPr>
        <w:t>bude</w:t>
      </w:r>
      <w:proofErr w:type="spellEnd"/>
      <w:r>
        <w:rPr>
          <w:rFonts w:ascii="Cambria" w:eastAsia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Cs w:val="22"/>
        </w:rPr>
        <w:t>konať</w:t>
      </w:r>
      <w:proofErr w:type="spellEnd"/>
      <w:r>
        <w:rPr>
          <w:rFonts w:ascii="Cambria" w:eastAsia="Cambria" w:hAnsi="Cambria" w:cs="Cambria"/>
          <w:color w:val="000000"/>
          <w:szCs w:val="22"/>
        </w:rPr>
        <w:t xml:space="preserve"> </w:t>
      </w:r>
      <w:proofErr w:type="gramStart"/>
      <w:r w:rsidR="0066067E">
        <w:rPr>
          <w:rFonts w:ascii="Cambria" w:eastAsia="Cambria" w:hAnsi="Cambria" w:cs="Cambria"/>
          <w:b/>
          <w:color w:val="000000"/>
          <w:szCs w:val="22"/>
        </w:rPr>
        <w:t>20</w:t>
      </w:r>
      <w:r>
        <w:rPr>
          <w:rFonts w:ascii="Cambria" w:eastAsia="Cambria" w:hAnsi="Cambria" w:cs="Cambria"/>
          <w:b/>
          <w:color w:val="000000"/>
          <w:szCs w:val="22"/>
        </w:rPr>
        <w:t>.júna</w:t>
      </w:r>
      <w:proofErr w:type="gramEnd"/>
      <w:r>
        <w:rPr>
          <w:rFonts w:ascii="Cambria" w:eastAsia="Cambria" w:hAnsi="Cambria" w:cs="Cambria"/>
          <w:b/>
          <w:color w:val="000000"/>
          <w:szCs w:val="22"/>
        </w:rPr>
        <w:t xml:space="preserve"> 202</w:t>
      </w:r>
      <w:r>
        <w:rPr>
          <w:rFonts w:ascii="Cambria" w:eastAsia="Cambria" w:hAnsi="Cambria" w:cs="Cambria"/>
          <w:b/>
          <w:szCs w:val="22"/>
        </w:rPr>
        <w:t>5.</w:t>
      </w:r>
    </w:p>
    <w:p w14:paraId="47EEF7B7" w14:textId="77777777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Calibri" w:cs="Calibri"/>
          <w:color w:val="000000"/>
          <w:szCs w:val="22"/>
        </w:rPr>
      </w:pPr>
      <w:r>
        <w:rPr>
          <w:rFonts w:eastAsia="Calibri" w:cs="Calibri"/>
          <w:color w:val="000000"/>
          <w:szCs w:val="22"/>
        </w:rPr>
        <w:t>V </w:t>
      </w:r>
      <w:proofErr w:type="spellStart"/>
      <w:r>
        <w:rPr>
          <w:rFonts w:eastAsia="Calibri" w:cs="Calibri"/>
          <w:color w:val="000000"/>
          <w:szCs w:val="22"/>
        </w:rPr>
        <w:t>prípade</w:t>
      </w:r>
      <w:proofErr w:type="spellEnd"/>
      <w:r>
        <w:rPr>
          <w:rFonts w:eastAsia="Calibri" w:cs="Calibri"/>
          <w:color w:val="000000"/>
          <w:szCs w:val="22"/>
        </w:rPr>
        <w:t xml:space="preserve">, </w:t>
      </w:r>
      <w:proofErr w:type="spellStart"/>
      <w:r>
        <w:rPr>
          <w:rFonts w:eastAsia="Calibri" w:cs="Calibri"/>
          <w:color w:val="000000"/>
          <w:szCs w:val="22"/>
        </w:rPr>
        <w:t>že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uchádzač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sa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na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ústny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pohovor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nemôže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dostaviť</w:t>
      </w:r>
      <w:proofErr w:type="spellEnd"/>
      <w:r>
        <w:rPr>
          <w:rFonts w:eastAsia="Calibri" w:cs="Calibri"/>
          <w:color w:val="000000"/>
          <w:szCs w:val="22"/>
        </w:rPr>
        <w:t xml:space="preserve">, </w:t>
      </w:r>
      <w:proofErr w:type="spellStart"/>
      <w:r>
        <w:rPr>
          <w:rFonts w:eastAsia="Calibri" w:cs="Calibri"/>
          <w:color w:val="000000"/>
          <w:szCs w:val="22"/>
        </w:rPr>
        <w:t>tento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môže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prebehnúť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aj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prostredníctvom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r>
        <w:rPr>
          <w:rFonts w:eastAsia="Calibri" w:cs="Calibri"/>
          <w:b/>
          <w:color w:val="000000"/>
          <w:szCs w:val="22"/>
        </w:rPr>
        <w:t>platformy ZOOM</w:t>
      </w:r>
      <w:r>
        <w:rPr>
          <w:rFonts w:eastAsia="Calibri" w:cs="Calibri"/>
          <w:color w:val="000000"/>
          <w:szCs w:val="22"/>
        </w:rPr>
        <w:t xml:space="preserve">, po </w:t>
      </w:r>
      <w:proofErr w:type="spellStart"/>
      <w:r>
        <w:rPr>
          <w:rFonts w:eastAsia="Calibri" w:cs="Calibri"/>
          <w:color w:val="000000"/>
          <w:szCs w:val="22"/>
        </w:rPr>
        <w:t>dohode</w:t>
      </w:r>
      <w:proofErr w:type="spellEnd"/>
      <w:r>
        <w:rPr>
          <w:rFonts w:eastAsia="Calibri" w:cs="Calibri"/>
          <w:color w:val="000000"/>
          <w:szCs w:val="22"/>
        </w:rPr>
        <w:t xml:space="preserve"> so </w:t>
      </w:r>
      <w:proofErr w:type="spellStart"/>
      <w:r>
        <w:rPr>
          <w:rFonts w:eastAsia="Calibri" w:cs="Calibri"/>
          <w:color w:val="000000"/>
          <w:szCs w:val="22"/>
        </w:rPr>
        <w:t>Študijným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oddelením</w:t>
      </w:r>
      <w:proofErr w:type="spellEnd"/>
      <w:r>
        <w:rPr>
          <w:rFonts w:eastAsia="Calibri" w:cs="Calibri"/>
          <w:color w:val="000000"/>
          <w:szCs w:val="22"/>
        </w:rPr>
        <w:t xml:space="preserve">. </w:t>
      </w:r>
    </w:p>
    <w:p w14:paraId="35A2000C" w14:textId="77777777" w:rsidR="0046152C" w:rsidRDefault="004615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Cs w:val="22"/>
        </w:rPr>
      </w:pPr>
    </w:p>
    <w:p w14:paraId="22E89AA9" w14:textId="77777777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Cs w:val="22"/>
          <w:u w:val="single"/>
        </w:rPr>
      </w:pPr>
      <w:r>
        <w:rPr>
          <w:rFonts w:ascii="Cambria" w:eastAsia="Cambria" w:hAnsi="Cambria" w:cs="Cambria"/>
          <w:b/>
          <w:color w:val="000000"/>
          <w:szCs w:val="22"/>
          <w:u w:val="single"/>
        </w:rPr>
        <w:t xml:space="preserve">3. </w:t>
      </w:r>
      <w:proofErr w:type="spellStart"/>
      <w:proofErr w:type="gramStart"/>
      <w:r>
        <w:rPr>
          <w:rFonts w:ascii="Cambria" w:eastAsia="Cambria" w:hAnsi="Cambria" w:cs="Cambria"/>
          <w:b/>
          <w:color w:val="000000"/>
          <w:szCs w:val="22"/>
          <w:u w:val="single"/>
        </w:rPr>
        <w:t>termín</w:t>
      </w:r>
      <w:proofErr w:type="spellEnd"/>
      <w:r>
        <w:rPr>
          <w:rFonts w:ascii="Cambria" w:eastAsia="Cambria" w:hAnsi="Cambria" w:cs="Cambria"/>
          <w:b/>
          <w:color w:val="000000"/>
          <w:szCs w:val="22"/>
          <w:u w:val="single"/>
        </w:rPr>
        <w:t xml:space="preserve">  </w:t>
      </w:r>
      <w:proofErr w:type="spellStart"/>
      <w:r>
        <w:rPr>
          <w:rFonts w:ascii="Cambria" w:eastAsia="Cambria" w:hAnsi="Cambria" w:cs="Cambria"/>
          <w:b/>
          <w:color w:val="000000"/>
          <w:szCs w:val="22"/>
          <w:u w:val="single"/>
        </w:rPr>
        <w:t>prijímacích</w:t>
      </w:r>
      <w:proofErr w:type="spellEnd"/>
      <w:proofErr w:type="gramEnd"/>
      <w:r>
        <w:rPr>
          <w:rFonts w:ascii="Cambria" w:eastAsia="Cambria" w:hAnsi="Cambria" w:cs="Cambria"/>
          <w:b/>
          <w:color w:val="000000"/>
          <w:szCs w:val="22"/>
          <w:u w:val="single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Cs w:val="22"/>
          <w:u w:val="single"/>
        </w:rPr>
        <w:t>pohovorov</w:t>
      </w:r>
      <w:proofErr w:type="spellEnd"/>
      <w:r>
        <w:rPr>
          <w:rFonts w:ascii="Cambria" w:eastAsia="Cambria" w:hAnsi="Cambria" w:cs="Cambria"/>
          <w:b/>
          <w:color w:val="000000"/>
          <w:szCs w:val="22"/>
          <w:u w:val="single"/>
        </w:rPr>
        <w:t>:</w:t>
      </w:r>
      <w:r>
        <w:rPr>
          <w:rFonts w:ascii="Cambria" w:eastAsia="Cambria" w:hAnsi="Cambria" w:cs="Cambria"/>
          <w:color w:val="000000"/>
          <w:szCs w:val="22"/>
          <w:u w:val="single"/>
        </w:rPr>
        <w:t xml:space="preserve"> </w:t>
      </w:r>
    </w:p>
    <w:p w14:paraId="5082181D" w14:textId="77777777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Cs w:val="22"/>
        </w:rPr>
      </w:pPr>
      <w:proofErr w:type="spellStart"/>
      <w:r>
        <w:rPr>
          <w:rFonts w:ascii="Cambria" w:eastAsia="Cambria" w:hAnsi="Cambria" w:cs="Cambria"/>
          <w:color w:val="000000"/>
          <w:szCs w:val="22"/>
        </w:rPr>
        <w:t>Prihlášku</w:t>
      </w:r>
      <w:proofErr w:type="spellEnd"/>
      <w:r>
        <w:rPr>
          <w:rFonts w:ascii="Cambria" w:eastAsia="Cambria" w:hAnsi="Cambria" w:cs="Cambria"/>
          <w:color w:val="000000"/>
          <w:szCs w:val="22"/>
        </w:rPr>
        <w:t xml:space="preserve"> je </w:t>
      </w:r>
      <w:proofErr w:type="spellStart"/>
      <w:r>
        <w:rPr>
          <w:rFonts w:ascii="Cambria" w:eastAsia="Cambria" w:hAnsi="Cambria" w:cs="Cambria"/>
          <w:color w:val="000000"/>
          <w:szCs w:val="22"/>
        </w:rPr>
        <w:t>potrebné</w:t>
      </w:r>
      <w:proofErr w:type="spellEnd"/>
      <w:r>
        <w:rPr>
          <w:rFonts w:ascii="Cambria" w:eastAsia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Cs w:val="22"/>
        </w:rPr>
        <w:t>odoslať</w:t>
      </w:r>
      <w:proofErr w:type="spellEnd"/>
      <w:r>
        <w:rPr>
          <w:rFonts w:ascii="Cambria" w:eastAsia="Cambria" w:hAnsi="Cambria" w:cs="Cambria"/>
          <w:color w:val="000000"/>
          <w:szCs w:val="22"/>
        </w:rPr>
        <w:t xml:space="preserve"> do </w:t>
      </w:r>
      <w:r>
        <w:rPr>
          <w:rFonts w:ascii="Cambria" w:eastAsia="Cambria" w:hAnsi="Cambria" w:cs="Cambria"/>
          <w:b/>
          <w:color w:val="000000"/>
          <w:szCs w:val="22"/>
        </w:rPr>
        <w:t xml:space="preserve">1. </w:t>
      </w:r>
      <w:proofErr w:type="spellStart"/>
      <w:r>
        <w:rPr>
          <w:rFonts w:ascii="Cambria" w:eastAsia="Cambria" w:hAnsi="Cambria" w:cs="Cambria"/>
          <w:b/>
          <w:color w:val="000000"/>
          <w:szCs w:val="22"/>
        </w:rPr>
        <w:t>septembra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 202</w:t>
      </w:r>
      <w:r>
        <w:rPr>
          <w:rFonts w:ascii="Cambria" w:eastAsia="Cambria" w:hAnsi="Cambria" w:cs="Cambria"/>
          <w:b/>
          <w:szCs w:val="22"/>
        </w:rPr>
        <w:t>5</w:t>
      </w:r>
      <w:r>
        <w:rPr>
          <w:rFonts w:ascii="Cambria" w:eastAsia="Cambria" w:hAnsi="Cambria" w:cs="Cambria"/>
          <w:b/>
          <w:color w:val="000000"/>
          <w:szCs w:val="22"/>
        </w:rPr>
        <w:t>.</w:t>
      </w:r>
    </w:p>
    <w:p w14:paraId="29E3FEC2" w14:textId="4F088B2A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Cs w:val="22"/>
        </w:rPr>
      </w:pPr>
      <w:proofErr w:type="spellStart"/>
      <w:r>
        <w:rPr>
          <w:rFonts w:ascii="Cambria" w:eastAsia="Cambria" w:hAnsi="Cambria" w:cs="Cambria"/>
          <w:color w:val="000000"/>
          <w:szCs w:val="22"/>
        </w:rPr>
        <w:t>Osobný</w:t>
      </w:r>
      <w:proofErr w:type="spellEnd"/>
      <w:r>
        <w:rPr>
          <w:rFonts w:ascii="Cambria" w:eastAsia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Cs w:val="22"/>
        </w:rPr>
        <w:t>pohovor</w:t>
      </w:r>
      <w:proofErr w:type="spellEnd"/>
      <w:r>
        <w:rPr>
          <w:rFonts w:ascii="Cambria" w:eastAsia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Cs w:val="22"/>
        </w:rPr>
        <w:t>sa</w:t>
      </w:r>
      <w:proofErr w:type="spellEnd"/>
      <w:r>
        <w:rPr>
          <w:rFonts w:ascii="Cambria" w:eastAsia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Cs w:val="22"/>
        </w:rPr>
        <w:t>bude</w:t>
      </w:r>
      <w:proofErr w:type="spellEnd"/>
      <w:r>
        <w:rPr>
          <w:rFonts w:ascii="Cambria" w:eastAsia="Cambria" w:hAnsi="Cambria" w:cs="Cambria"/>
          <w:color w:val="000000"/>
          <w:szCs w:val="22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Cs w:val="22"/>
        </w:rPr>
        <w:t>konať</w:t>
      </w:r>
      <w:proofErr w:type="spellEnd"/>
      <w:r>
        <w:rPr>
          <w:rFonts w:ascii="Cambria" w:eastAsia="Cambria" w:hAnsi="Cambria" w:cs="Cambria"/>
          <w:color w:val="000000"/>
          <w:szCs w:val="22"/>
        </w:rPr>
        <w:t xml:space="preserve"> </w:t>
      </w:r>
      <w:r w:rsidR="0066067E">
        <w:rPr>
          <w:rFonts w:ascii="Cambria" w:eastAsia="Cambria" w:hAnsi="Cambria" w:cs="Cambria"/>
          <w:b/>
          <w:color w:val="000000"/>
          <w:szCs w:val="22"/>
        </w:rPr>
        <w:t>5</w:t>
      </w:r>
      <w:r>
        <w:rPr>
          <w:rFonts w:ascii="Cambria" w:eastAsia="Cambria" w:hAnsi="Cambria" w:cs="Cambria"/>
          <w:b/>
          <w:color w:val="000000"/>
          <w:szCs w:val="22"/>
        </w:rPr>
        <w:t xml:space="preserve">. </w:t>
      </w:r>
      <w:proofErr w:type="spellStart"/>
      <w:r>
        <w:rPr>
          <w:rFonts w:ascii="Cambria" w:eastAsia="Cambria" w:hAnsi="Cambria" w:cs="Cambria"/>
          <w:b/>
          <w:szCs w:val="22"/>
        </w:rPr>
        <w:t>s</w:t>
      </w:r>
      <w:r>
        <w:rPr>
          <w:rFonts w:ascii="Cambria" w:eastAsia="Cambria" w:hAnsi="Cambria" w:cs="Cambria"/>
          <w:b/>
          <w:color w:val="000000"/>
          <w:szCs w:val="22"/>
        </w:rPr>
        <w:t>eptembra</w:t>
      </w:r>
      <w:proofErr w:type="spellEnd"/>
      <w:r>
        <w:rPr>
          <w:rFonts w:ascii="Cambria" w:eastAsia="Cambria" w:hAnsi="Cambria" w:cs="Cambria"/>
          <w:b/>
          <w:color w:val="000000"/>
          <w:szCs w:val="22"/>
        </w:rPr>
        <w:t xml:space="preserve"> 202</w:t>
      </w:r>
      <w:r>
        <w:rPr>
          <w:rFonts w:ascii="Cambria" w:eastAsia="Cambria" w:hAnsi="Cambria" w:cs="Cambria"/>
          <w:b/>
          <w:szCs w:val="22"/>
        </w:rPr>
        <w:t>5</w:t>
      </w:r>
      <w:r>
        <w:rPr>
          <w:rFonts w:ascii="Cambria" w:eastAsia="Cambria" w:hAnsi="Cambria" w:cs="Cambria"/>
          <w:b/>
          <w:color w:val="000000"/>
          <w:szCs w:val="22"/>
        </w:rPr>
        <w:t>.</w:t>
      </w:r>
    </w:p>
    <w:p w14:paraId="2AB1135F" w14:textId="77777777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Calibri" w:cs="Calibri"/>
          <w:color w:val="000000"/>
          <w:szCs w:val="22"/>
        </w:rPr>
      </w:pPr>
      <w:r>
        <w:rPr>
          <w:rFonts w:eastAsia="Calibri" w:cs="Calibri"/>
          <w:color w:val="000000"/>
          <w:szCs w:val="22"/>
        </w:rPr>
        <w:t>V </w:t>
      </w:r>
      <w:proofErr w:type="spellStart"/>
      <w:r>
        <w:rPr>
          <w:rFonts w:eastAsia="Calibri" w:cs="Calibri"/>
          <w:color w:val="000000"/>
          <w:szCs w:val="22"/>
        </w:rPr>
        <w:t>prípade</w:t>
      </w:r>
      <w:proofErr w:type="spellEnd"/>
      <w:r>
        <w:rPr>
          <w:rFonts w:eastAsia="Calibri" w:cs="Calibri"/>
          <w:color w:val="000000"/>
          <w:szCs w:val="22"/>
        </w:rPr>
        <w:t xml:space="preserve">, </w:t>
      </w:r>
      <w:proofErr w:type="spellStart"/>
      <w:r>
        <w:rPr>
          <w:rFonts w:eastAsia="Calibri" w:cs="Calibri"/>
          <w:color w:val="000000"/>
          <w:szCs w:val="22"/>
        </w:rPr>
        <w:t>že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uchádzač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sa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na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ústny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pohovor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nemôže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dostaviť</w:t>
      </w:r>
      <w:proofErr w:type="spellEnd"/>
      <w:r>
        <w:rPr>
          <w:rFonts w:eastAsia="Calibri" w:cs="Calibri"/>
          <w:color w:val="000000"/>
          <w:szCs w:val="22"/>
        </w:rPr>
        <w:t xml:space="preserve">, </w:t>
      </w:r>
      <w:proofErr w:type="spellStart"/>
      <w:r>
        <w:rPr>
          <w:rFonts w:eastAsia="Calibri" w:cs="Calibri"/>
          <w:color w:val="000000"/>
          <w:szCs w:val="22"/>
        </w:rPr>
        <w:t>tento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môže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prebehnúť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aj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prostredníctvom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r>
        <w:rPr>
          <w:rFonts w:eastAsia="Calibri" w:cs="Calibri"/>
          <w:b/>
          <w:color w:val="000000"/>
          <w:szCs w:val="22"/>
        </w:rPr>
        <w:t>platformy ZOOM</w:t>
      </w:r>
      <w:r>
        <w:rPr>
          <w:rFonts w:eastAsia="Calibri" w:cs="Calibri"/>
          <w:color w:val="000000"/>
          <w:szCs w:val="22"/>
        </w:rPr>
        <w:t xml:space="preserve">, po </w:t>
      </w:r>
      <w:proofErr w:type="spellStart"/>
      <w:r>
        <w:rPr>
          <w:rFonts w:eastAsia="Calibri" w:cs="Calibri"/>
          <w:color w:val="000000"/>
          <w:szCs w:val="22"/>
        </w:rPr>
        <w:t>dohode</w:t>
      </w:r>
      <w:proofErr w:type="spellEnd"/>
      <w:r>
        <w:rPr>
          <w:rFonts w:eastAsia="Calibri" w:cs="Calibri"/>
          <w:color w:val="000000"/>
          <w:szCs w:val="22"/>
        </w:rPr>
        <w:t xml:space="preserve"> so </w:t>
      </w:r>
      <w:proofErr w:type="spellStart"/>
      <w:r>
        <w:rPr>
          <w:rFonts w:eastAsia="Calibri" w:cs="Calibri"/>
          <w:color w:val="000000"/>
          <w:szCs w:val="22"/>
        </w:rPr>
        <w:t>Študijným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oddelením</w:t>
      </w:r>
      <w:proofErr w:type="spellEnd"/>
      <w:r>
        <w:rPr>
          <w:rFonts w:eastAsia="Calibri" w:cs="Calibri"/>
          <w:color w:val="000000"/>
          <w:szCs w:val="22"/>
        </w:rPr>
        <w:t xml:space="preserve">. </w:t>
      </w:r>
    </w:p>
    <w:p w14:paraId="6640F482" w14:textId="77777777" w:rsidR="0046152C" w:rsidRDefault="004615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mbria" w:eastAsia="Cambria" w:hAnsi="Cambria" w:cs="Cambria"/>
          <w:color w:val="000000"/>
          <w:szCs w:val="22"/>
        </w:rPr>
      </w:pPr>
    </w:p>
    <w:p w14:paraId="64F106A0" w14:textId="77777777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Calibri" w:cs="Calibri"/>
          <w:color w:val="000000"/>
          <w:szCs w:val="22"/>
        </w:rPr>
      </w:pPr>
      <w:proofErr w:type="spellStart"/>
      <w:r>
        <w:rPr>
          <w:rFonts w:eastAsia="Calibri" w:cs="Calibri"/>
          <w:b/>
          <w:color w:val="000000"/>
          <w:szCs w:val="22"/>
        </w:rPr>
        <w:t>Všetci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uchádzači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po </w:t>
      </w:r>
      <w:proofErr w:type="spellStart"/>
      <w:r>
        <w:rPr>
          <w:rFonts w:eastAsia="Calibri" w:cs="Calibri"/>
          <w:b/>
          <w:color w:val="000000"/>
          <w:szCs w:val="22"/>
        </w:rPr>
        <w:t>podaní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a </w:t>
      </w:r>
      <w:proofErr w:type="spellStart"/>
      <w:r>
        <w:rPr>
          <w:rFonts w:eastAsia="Calibri" w:cs="Calibri"/>
          <w:b/>
          <w:color w:val="000000"/>
          <w:szCs w:val="22"/>
        </w:rPr>
        <w:t>spracovaní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prihlášky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obdržia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písomné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potvrdenie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a </w:t>
      </w:r>
      <w:proofErr w:type="spellStart"/>
      <w:r>
        <w:rPr>
          <w:rFonts w:eastAsia="Calibri" w:cs="Calibri"/>
          <w:b/>
          <w:color w:val="000000"/>
          <w:szCs w:val="22"/>
        </w:rPr>
        <w:t>pozvánku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na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prijímací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pohovor</w:t>
      </w:r>
      <w:proofErr w:type="spellEnd"/>
      <w:r>
        <w:rPr>
          <w:rFonts w:eastAsia="Calibri" w:cs="Calibri"/>
          <w:b/>
          <w:color w:val="000000"/>
          <w:szCs w:val="22"/>
        </w:rPr>
        <w:t>.</w:t>
      </w:r>
      <w:r>
        <w:rPr>
          <w:rFonts w:eastAsia="Calibri" w:cs="Calibri"/>
          <w:color w:val="000000"/>
          <w:szCs w:val="22"/>
        </w:rPr>
        <w:t xml:space="preserve"> </w:t>
      </w:r>
    </w:p>
    <w:p w14:paraId="0D981B71" w14:textId="77777777" w:rsidR="0046152C" w:rsidRDefault="004615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Calibri" w:cs="Calibri"/>
          <w:color w:val="000000"/>
          <w:szCs w:val="22"/>
        </w:rPr>
      </w:pPr>
    </w:p>
    <w:p w14:paraId="1F61866F" w14:textId="77777777" w:rsidR="0046152C" w:rsidRDefault="00530D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Calibri" w:cs="Calibri"/>
          <w:color w:val="000000"/>
          <w:szCs w:val="22"/>
        </w:rPr>
      </w:pPr>
      <w:proofErr w:type="spellStart"/>
      <w:r>
        <w:rPr>
          <w:rFonts w:eastAsia="Calibri" w:cs="Calibri"/>
          <w:b/>
          <w:color w:val="000000"/>
          <w:szCs w:val="22"/>
          <w:u w:val="single"/>
        </w:rPr>
        <w:t>Podmienky</w:t>
      </w:r>
      <w:proofErr w:type="spellEnd"/>
      <w:r>
        <w:rPr>
          <w:rFonts w:eastAsia="Calibri" w:cs="Calibri"/>
          <w:b/>
          <w:color w:val="000000"/>
          <w:szCs w:val="22"/>
          <w:u w:val="single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  <w:u w:val="single"/>
        </w:rPr>
        <w:t>účasti</w:t>
      </w:r>
      <w:proofErr w:type="spellEnd"/>
      <w:r>
        <w:rPr>
          <w:rFonts w:eastAsia="Calibri" w:cs="Calibri"/>
          <w:b/>
          <w:color w:val="000000"/>
          <w:szCs w:val="22"/>
          <w:u w:val="single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  <w:u w:val="single"/>
        </w:rPr>
        <w:t>na</w:t>
      </w:r>
      <w:proofErr w:type="spellEnd"/>
      <w:r>
        <w:rPr>
          <w:rFonts w:eastAsia="Calibri" w:cs="Calibri"/>
          <w:b/>
          <w:color w:val="000000"/>
          <w:szCs w:val="22"/>
          <w:u w:val="single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  <w:u w:val="single"/>
        </w:rPr>
        <w:t>prijímacom</w:t>
      </w:r>
      <w:proofErr w:type="spellEnd"/>
      <w:r>
        <w:rPr>
          <w:rFonts w:eastAsia="Calibri" w:cs="Calibri"/>
          <w:b/>
          <w:color w:val="000000"/>
          <w:szCs w:val="22"/>
          <w:u w:val="single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  <w:u w:val="single"/>
        </w:rPr>
        <w:t>pohovore</w:t>
      </w:r>
      <w:proofErr w:type="spellEnd"/>
      <w:r>
        <w:rPr>
          <w:rFonts w:eastAsia="Calibri" w:cs="Calibri"/>
          <w:b/>
          <w:color w:val="000000"/>
          <w:szCs w:val="22"/>
        </w:rPr>
        <w:t>:</w:t>
      </w:r>
    </w:p>
    <w:p w14:paraId="7B6F15A1" w14:textId="77777777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Calibri" w:cs="Calibri"/>
          <w:color w:val="000000"/>
          <w:szCs w:val="22"/>
        </w:rPr>
      </w:pPr>
      <w:proofErr w:type="spellStart"/>
      <w:r>
        <w:rPr>
          <w:rFonts w:eastAsia="Calibri" w:cs="Calibri"/>
          <w:b/>
          <w:color w:val="FF0000"/>
          <w:szCs w:val="22"/>
        </w:rPr>
        <w:lastRenderedPageBreak/>
        <w:t>Podmienky</w:t>
      </w:r>
      <w:proofErr w:type="spellEnd"/>
      <w:r>
        <w:rPr>
          <w:rFonts w:eastAsia="Calibri" w:cs="Calibri"/>
          <w:b/>
          <w:color w:val="FF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FF0000"/>
          <w:szCs w:val="22"/>
        </w:rPr>
        <w:t>účasti</w:t>
      </w:r>
      <w:proofErr w:type="spellEnd"/>
      <w:r>
        <w:rPr>
          <w:rFonts w:eastAsia="Calibri" w:cs="Calibri"/>
          <w:b/>
          <w:color w:val="FF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FF0000"/>
          <w:szCs w:val="22"/>
        </w:rPr>
        <w:t>na</w:t>
      </w:r>
      <w:proofErr w:type="spellEnd"/>
      <w:r>
        <w:rPr>
          <w:rFonts w:eastAsia="Calibri" w:cs="Calibri"/>
          <w:b/>
          <w:color w:val="FF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FF0000"/>
          <w:szCs w:val="22"/>
        </w:rPr>
        <w:t>prijímacom</w:t>
      </w:r>
      <w:proofErr w:type="spellEnd"/>
      <w:r>
        <w:rPr>
          <w:rFonts w:eastAsia="Calibri" w:cs="Calibri"/>
          <w:b/>
          <w:color w:val="FF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FF0000"/>
          <w:szCs w:val="22"/>
        </w:rPr>
        <w:t>pohovore</w:t>
      </w:r>
      <w:proofErr w:type="spellEnd"/>
      <w:r>
        <w:rPr>
          <w:rFonts w:eastAsia="Calibri" w:cs="Calibri"/>
          <w:b/>
          <w:color w:val="FF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FF0000"/>
          <w:szCs w:val="22"/>
        </w:rPr>
        <w:t>sú</w:t>
      </w:r>
      <w:proofErr w:type="spellEnd"/>
      <w:r>
        <w:rPr>
          <w:rFonts w:eastAsia="Calibri" w:cs="Calibri"/>
          <w:b/>
          <w:color w:val="FF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FF0000"/>
          <w:szCs w:val="22"/>
        </w:rPr>
        <w:t>rovnaké</w:t>
      </w:r>
      <w:proofErr w:type="spellEnd"/>
      <w:r>
        <w:rPr>
          <w:rFonts w:eastAsia="Calibri" w:cs="Calibri"/>
          <w:b/>
          <w:color w:val="FF0000"/>
          <w:szCs w:val="22"/>
        </w:rPr>
        <w:t xml:space="preserve"> pre </w:t>
      </w:r>
      <w:proofErr w:type="spellStart"/>
      <w:r>
        <w:rPr>
          <w:rFonts w:eastAsia="Calibri" w:cs="Calibri"/>
          <w:b/>
          <w:color w:val="FF0000"/>
          <w:szCs w:val="22"/>
        </w:rPr>
        <w:t>prezenčné</w:t>
      </w:r>
      <w:proofErr w:type="spellEnd"/>
      <w:r>
        <w:rPr>
          <w:rFonts w:eastAsia="Calibri" w:cs="Calibri"/>
          <w:b/>
          <w:color w:val="FF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FF0000"/>
          <w:szCs w:val="22"/>
        </w:rPr>
        <w:t>i</w:t>
      </w:r>
      <w:proofErr w:type="spellEnd"/>
      <w:r>
        <w:rPr>
          <w:rFonts w:eastAsia="Calibri" w:cs="Calibri"/>
          <w:b/>
          <w:color w:val="FF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FF0000"/>
          <w:szCs w:val="22"/>
        </w:rPr>
        <w:t>dištančné</w:t>
      </w:r>
      <w:proofErr w:type="spellEnd"/>
      <w:r>
        <w:rPr>
          <w:rFonts w:eastAsia="Calibri" w:cs="Calibri"/>
          <w:b/>
          <w:color w:val="FF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FF0000"/>
          <w:szCs w:val="22"/>
        </w:rPr>
        <w:t>ústne</w:t>
      </w:r>
      <w:proofErr w:type="spellEnd"/>
      <w:r>
        <w:rPr>
          <w:rFonts w:eastAsia="Calibri" w:cs="Calibri"/>
          <w:b/>
          <w:color w:val="FF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FF0000"/>
          <w:szCs w:val="22"/>
        </w:rPr>
        <w:t>pohovory</w:t>
      </w:r>
      <w:proofErr w:type="spellEnd"/>
      <w:r>
        <w:rPr>
          <w:rFonts w:eastAsia="Calibri" w:cs="Calibri"/>
          <w:b/>
          <w:color w:val="FF0000"/>
          <w:szCs w:val="22"/>
        </w:rPr>
        <w:t xml:space="preserve">. </w:t>
      </w:r>
      <w:proofErr w:type="spellStart"/>
      <w:r>
        <w:rPr>
          <w:rFonts w:eastAsia="Calibri" w:cs="Calibri"/>
          <w:b/>
          <w:color w:val="000000"/>
          <w:szCs w:val="22"/>
        </w:rPr>
        <w:t>Prijímacia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skúška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má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dve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časti</w:t>
      </w:r>
      <w:proofErr w:type="spellEnd"/>
      <w:r>
        <w:rPr>
          <w:rFonts w:eastAsia="Calibri" w:cs="Calibri"/>
          <w:b/>
          <w:color w:val="000000"/>
          <w:szCs w:val="22"/>
        </w:rPr>
        <w:t xml:space="preserve">. </w:t>
      </w:r>
      <w:proofErr w:type="spellStart"/>
      <w:r>
        <w:rPr>
          <w:rFonts w:eastAsia="Calibri" w:cs="Calibri"/>
          <w:b/>
          <w:color w:val="000000"/>
          <w:szCs w:val="22"/>
        </w:rPr>
        <w:t>Všetci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uchádzači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zašlú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vyplnenú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prihlášku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(online </w:t>
      </w:r>
      <w:proofErr w:type="spellStart"/>
      <w:r>
        <w:rPr>
          <w:rFonts w:eastAsia="Calibri" w:cs="Calibri"/>
          <w:b/>
          <w:color w:val="000000"/>
          <w:szCs w:val="22"/>
        </w:rPr>
        <w:t>alebo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poštou</w:t>
      </w:r>
      <w:proofErr w:type="spellEnd"/>
      <w:r>
        <w:rPr>
          <w:rFonts w:eastAsia="Calibri" w:cs="Calibri"/>
          <w:b/>
          <w:color w:val="000000"/>
          <w:szCs w:val="22"/>
        </w:rPr>
        <w:t>) a </w:t>
      </w:r>
      <w:proofErr w:type="spellStart"/>
      <w:r>
        <w:rPr>
          <w:rFonts w:eastAsia="Calibri" w:cs="Calibri"/>
          <w:b/>
          <w:color w:val="000000"/>
          <w:szCs w:val="22"/>
        </w:rPr>
        <w:t>zúčastnia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sa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ústneho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pohovoru</w:t>
      </w:r>
      <w:proofErr w:type="spellEnd"/>
      <w:r>
        <w:rPr>
          <w:rFonts w:eastAsia="Calibri" w:cs="Calibri"/>
          <w:b/>
          <w:color w:val="000000"/>
          <w:szCs w:val="22"/>
        </w:rPr>
        <w:t>.</w:t>
      </w:r>
    </w:p>
    <w:p w14:paraId="6F9DC25D" w14:textId="77777777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Calibri" w:cs="Calibri"/>
          <w:color w:val="000000"/>
          <w:szCs w:val="22"/>
        </w:rPr>
      </w:pPr>
      <w:r>
        <w:rPr>
          <w:rFonts w:eastAsia="Calibri" w:cs="Calibri"/>
          <w:color w:val="000000"/>
          <w:szCs w:val="22"/>
        </w:rPr>
        <w:br/>
        <w:t xml:space="preserve">(1) </w:t>
      </w:r>
      <w:proofErr w:type="spellStart"/>
      <w:r>
        <w:rPr>
          <w:rFonts w:eastAsia="Calibri" w:cs="Calibri"/>
          <w:color w:val="000000"/>
          <w:szCs w:val="22"/>
        </w:rPr>
        <w:t>Základnou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podmienkou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prijatia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na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bakalárske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štúdium</w:t>
      </w:r>
      <w:proofErr w:type="spellEnd"/>
      <w:r>
        <w:rPr>
          <w:rFonts w:eastAsia="Calibri" w:cs="Calibri"/>
          <w:color w:val="000000"/>
          <w:szCs w:val="22"/>
        </w:rPr>
        <w:t xml:space="preserve"> v </w:t>
      </w:r>
      <w:proofErr w:type="spellStart"/>
      <w:r>
        <w:rPr>
          <w:rFonts w:eastAsia="Calibri" w:cs="Calibri"/>
          <w:color w:val="000000"/>
          <w:szCs w:val="22"/>
        </w:rPr>
        <w:t>študijnom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odbore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Politické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proofErr w:type="gramStart"/>
      <w:r>
        <w:rPr>
          <w:rFonts w:eastAsia="Calibri" w:cs="Calibri"/>
          <w:color w:val="000000"/>
          <w:szCs w:val="22"/>
        </w:rPr>
        <w:t>vedy</w:t>
      </w:r>
      <w:proofErr w:type="spellEnd"/>
      <w:r>
        <w:rPr>
          <w:rFonts w:eastAsia="Calibri" w:cs="Calibri"/>
          <w:color w:val="000000"/>
          <w:szCs w:val="22"/>
        </w:rPr>
        <w:t xml:space="preserve">  </w:t>
      </w:r>
      <w:proofErr w:type="spellStart"/>
      <w:r>
        <w:rPr>
          <w:rFonts w:eastAsia="Calibri" w:cs="Calibri"/>
          <w:color w:val="000000"/>
          <w:szCs w:val="22"/>
        </w:rPr>
        <w:t>na</w:t>
      </w:r>
      <w:proofErr w:type="spellEnd"/>
      <w:proofErr w:type="gramEnd"/>
      <w:r>
        <w:rPr>
          <w:rFonts w:eastAsia="Calibri" w:cs="Calibri"/>
          <w:color w:val="000000"/>
          <w:szCs w:val="22"/>
        </w:rPr>
        <w:t xml:space="preserve"> BISLA je </w:t>
      </w:r>
      <w:proofErr w:type="spellStart"/>
      <w:r>
        <w:rPr>
          <w:rFonts w:eastAsia="Calibri" w:cs="Calibri"/>
          <w:color w:val="000000"/>
          <w:szCs w:val="22"/>
        </w:rPr>
        <w:t>získanie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úplného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stredného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vzdelania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alebo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úplného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stredného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odborného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vzdelania</w:t>
      </w:r>
      <w:proofErr w:type="spellEnd"/>
      <w:r>
        <w:rPr>
          <w:rFonts w:eastAsia="Calibri" w:cs="Calibri"/>
          <w:color w:val="000000"/>
          <w:szCs w:val="22"/>
        </w:rPr>
        <w:t xml:space="preserve"> (§ 56 </w:t>
      </w:r>
      <w:proofErr w:type="spellStart"/>
      <w:r>
        <w:rPr>
          <w:rFonts w:eastAsia="Calibri" w:cs="Calibri"/>
          <w:color w:val="000000"/>
          <w:szCs w:val="22"/>
        </w:rPr>
        <w:t>ods</w:t>
      </w:r>
      <w:proofErr w:type="spellEnd"/>
      <w:r>
        <w:rPr>
          <w:rFonts w:eastAsia="Calibri" w:cs="Calibri"/>
          <w:color w:val="000000"/>
          <w:szCs w:val="22"/>
        </w:rPr>
        <w:t xml:space="preserve">. 1 </w:t>
      </w:r>
      <w:proofErr w:type="spellStart"/>
      <w:r>
        <w:rPr>
          <w:rFonts w:eastAsia="Calibri" w:cs="Calibri"/>
          <w:color w:val="000000"/>
          <w:szCs w:val="22"/>
        </w:rPr>
        <w:t>zák</w:t>
      </w:r>
      <w:proofErr w:type="spellEnd"/>
      <w:r>
        <w:rPr>
          <w:rFonts w:eastAsia="Calibri" w:cs="Calibri"/>
          <w:color w:val="000000"/>
          <w:szCs w:val="22"/>
        </w:rPr>
        <w:t xml:space="preserve">. č. 131/2002 Z. z.). </w:t>
      </w:r>
      <w:proofErr w:type="spellStart"/>
      <w:r>
        <w:rPr>
          <w:rFonts w:eastAsia="Calibri" w:cs="Calibri"/>
          <w:color w:val="000000"/>
          <w:szCs w:val="22"/>
        </w:rPr>
        <w:t>Uchádzač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musí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doložiť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splnenie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tejto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podmienky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predložením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overenej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kópie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maturitného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vysvedčenia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najneskôr</w:t>
      </w:r>
      <w:proofErr w:type="spellEnd"/>
      <w:r>
        <w:rPr>
          <w:rFonts w:eastAsia="Calibri" w:cs="Calibri"/>
          <w:color w:val="000000"/>
          <w:szCs w:val="22"/>
        </w:rPr>
        <w:t xml:space="preserve"> do 3. </w:t>
      </w:r>
      <w:proofErr w:type="spellStart"/>
      <w:r>
        <w:rPr>
          <w:rFonts w:eastAsia="Calibri" w:cs="Calibri"/>
          <w:color w:val="000000"/>
          <w:szCs w:val="22"/>
        </w:rPr>
        <w:t>septembra</w:t>
      </w:r>
      <w:proofErr w:type="spellEnd"/>
      <w:r>
        <w:rPr>
          <w:rFonts w:eastAsia="Calibri" w:cs="Calibri"/>
          <w:color w:val="000000"/>
          <w:szCs w:val="22"/>
        </w:rPr>
        <w:t xml:space="preserve"> 2023. </w:t>
      </w:r>
      <w:r>
        <w:rPr>
          <w:rFonts w:eastAsia="Calibri" w:cs="Calibri"/>
          <w:color w:val="000000"/>
          <w:szCs w:val="22"/>
        </w:rPr>
        <w:br/>
      </w:r>
      <w:r>
        <w:rPr>
          <w:rFonts w:eastAsia="Calibri" w:cs="Calibri"/>
          <w:color w:val="000000"/>
          <w:szCs w:val="22"/>
        </w:rPr>
        <w:br/>
        <w:t xml:space="preserve">(2) </w:t>
      </w:r>
      <w:proofErr w:type="spellStart"/>
      <w:r>
        <w:rPr>
          <w:rFonts w:eastAsia="Calibri" w:cs="Calibri"/>
          <w:color w:val="000000"/>
          <w:szCs w:val="22"/>
        </w:rPr>
        <w:t>Uchádzač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si</w:t>
      </w:r>
      <w:proofErr w:type="spellEnd"/>
      <w:r>
        <w:rPr>
          <w:rFonts w:eastAsia="Calibri" w:cs="Calibri"/>
          <w:color w:val="000000"/>
          <w:szCs w:val="22"/>
        </w:rPr>
        <w:t xml:space="preserve"> so </w:t>
      </w:r>
      <w:proofErr w:type="spellStart"/>
      <w:r>
        <w:rPr>
          <w:rFonts w:eastAsia="Calibri" w:cs="Calibri"/>
          <w:color w:val="000000"/>
          <w:szCs w:val="22"/>
        </w:rPr>
        <w:t>sebou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prinesie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doklad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totožnosti</w:t>
      </w:r>
      <w:proofErr w:type="spellEnd"/>
      <w:r>
        <w:rPr>
          <w:rFonts w:eastAsia="Calibri" w:cs="Calibri"/>
          <w:color w:val="000000"/>
          <w:szCs w:val="22"/>
        </w:rPr>
        <w:t xml:space="preserve">, </w:t>
      </w:r>
      <w:proofErr w:type="spellStart"/>
      <w:r>
        <w:rPr>
          <w:rFonts w:eastAsia="Calibri" w:cs="Calibri"/>
          <w:color w:val="000000"/>
          <w:szCs w:val="22"/>
        </w:rPr>
        <w:t>ktorý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predloží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pri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registrácii</w:t>
      </w:r>
      <w:proofErr w:type="spellEnd"/>
      <w:r>
        <w:rPr>
          <w:rFonts w:eastAsia="Calibri" w:cs="Calibri"/>
          <w:color w:val="000000"/>
          <w:szCs w:val="22"/>
        </w:rPr>
        <w:t xml:space="preserve">. </w:t>
      </w:r>
      <w:proofErr w:type="spellStart"/>
      <w:r>
        <w:rPr>
          <w:rFonts w:eastAsia="Calibri" w:cs="Calibri"/>
          <w:color w:val="000000"/>
          <w:szCs w:val="22"/>
        </w:rPr>
        <w:t>Rektor</w:t>
      </w:r>
      <w:proofErr w:type="spellEnd"/>
      <w:r>
        <w:rPr>
          <w:rFonts w:eastAsia="Calibri" w:cs="Calibri"/>
          <w:color w:val="000000"/>
          <w:szCs w:val="22"/>
        </w:rPr>
        <w:t xml:space="preserve"> BISLA </w:t>
      </w:r>
      <w:proofErr w:type="spellStart"/>
      <w:r>
        <w:rPr>
          <w:rFonts w:eastAsia="Calibri" w:cs="Calibri"/>
          <w:color w:val="000000"/>
          <w:szCs w:val="22"/>
        </w:rPr>
        <w:t>môže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rozhodnúť</w:t>
      </w:r>
      <w:proofErr w:type="spellEnd"/>
      <w:r>
        <w:rPr>
          <w:rFonts w:eastAsia="Calibri" w:cs="Calibri"/>
          <w:color w:val="000000"/>
          <w:szCs w:val="22"/>
        </w:rPr>
        <w:t xml:space="preserve"> o </w:t>
      </w:r>
      <w:proofErr w:type="spellStart"/>
      <w:r>
        <w:rPr>
          <w:rFonts w:eastAsia="Calibri" w:cs="Calibri"/>
          <w:color w:val="000000"/>
          <w:szCs w:val="22"/>
        </w:rPr>
        <w:t>uskutočnení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viacerých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kôl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prijímacieho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konania</w:t>
      </w:r>
      <w:proofErr w:type="spellEnd"/>
      <w:r>
        <w:rPr>
          <w:rFonts w:eastAsia="Calibri" w:cs="Calibri"/>
          <w:color w:val="000000"/>
          <w:szCs w:val="22"/>
        </w:rPr>
        <w:t>,</w:t>
      </w:r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pričom</w:t>
      </w:r>
      <w:proofErr w:type="spellEnd"/>
      <w:r>
        <w:rPr>
          <w:rFonts w:eastAsia="Calibri" w:cs="Calibri"/>
          <w:color w:val="000000"/>
          <w:szCs w:val="22"/>
        </w:rPr>
        <w:t xml:space="preserve"> ich </w:t>
      </w:r>
      <w:proofErr w:type="spellStart"/>
      <w:r>
        <w:rPr>
          <w:rFonts w:eastAsia="Calibri" w:cs="Calibri"/>
          <w:color w:val="000000"/>
          <w:szCs w:val="22"/>
        </w:rPr>
        <w:t>podmienky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sa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zhodujú</w:t>
      </w:r>
      <w:proofErr w:type="spellEnd"/>
      <w:r>
        <w:rPr>
          <w:rFonts w:eastAsia="Calibri" w:cs="Calibri"/>
          <w:color w:val="000000"/>
          <w:szCs w:val="22"/>
        </w:rPr>
        <w:t xml:space="preserve"> s </w:t>
      </w:r>
      <w:proofErr w:type="spellStart"/>
      <w:r>
        <w:rPr>
          <w:rFonts w:eastAsia="Calibri" w:cs="Calibri"/>
          <w:color w:val="000000"/>
          <w:szCs w:val="22"/>
        </w:rPr>
        <w:t>týmito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podmienkami</w:t>
      </w:r>
      <w:proofErr w:type="spellEnd"/>
      <w:r>
        <w:rPr>
          <w:rFonts w:eastAsia="Calibri" w:cs="Calibri"/>
          <w:color w:val="000000"/>
          <w:szCs w:val="22"/>
        </w:rPr>
        <w:t xml:space="preserve">, s </w:t>
      </w:r>
      <w:proofErr w:type="spellStart"/>
      <w:r>
        <w:rPr>
          <w:rFonts w:eastAsia="Calibri" w:cs="Calibri"/>
          <w:color w:val="000000"/>
          <w:szCs w:val="22"/>
        </w:rPr>
        <w:t>výnimkou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termínov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podávania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prihlášok</w:t>
      </w:r>
      <w:proofErr w:type="spellEnd"/>
      <w:r>
        <w:rPr>
          <w:rFonts w:eastAsia="Calibri" w:cs="Calibri"/>
          <w:color w:val="000000"/>
          <w:szCs w:val="22"/>
        </w:rPr>
        <w:t>.</w:t>
      </w:r>
      <w:r>
        <w:rPr>
          <w:rFonts w:ascii="MingLiU" w:eastAsia="MingLiU" w:hAnsi="MingLiU" w:cs="MingLiU"/>
          <w:color w:val="000000"/>
          <w:szCs w:val="22"/>
        </w:rPr>
        <w:br/>
      </w:r>
      <w:r>
        <w:rPr>
          <w:rFonts w:ascii="MingLiU" w:eastAsia="MingLiU" w:hAnsi="MingLiU" w:cs="MingLiU"/>
          <w:color w:val="000000"/>
          <w:szCs w:val="22"/>
        </w:rPr>
        <w:br/>
      </w:r>
      <w:r>
        <w:rPr>
          <w:rFonts w:eastAsia="Calibri" w:cs="Calibri"/>
          <w:b/>
          <w:color w:val="000000"/>
          <w:szCs w:val="22"/>
        </w:rPr>
        <w:t xml:space="preserve">B. </w:t>
      </w:r>
      <w:proofErr w:type="spellStart"/>
      <w:r>
        <w:rPr>
          <w:rFonts w:eastAsia="Calibri" w:cs="Calibri"/>
          <w:b/>
          <w:color w:val="000000"/>
          <w:szCs w:val="22"/>
          <w:u w:val="single"/>
        </w:rPr>
        <w:t>Obsah</w:t>
      </w:r>
      <w:proofErr w:type="spellEnd"/>
      <w:r>
        <w:rPr>
          <w:rFonts w:eastAsia="Calibri" w:cs="Calibri"/>
          <w:b/>
          <w:color w:val="000000"/>
          <w:szCs w:val="22"/>
          <w:u w:val="single"/>
        </w:rPr>
        <w:t xml:space="preserve">, forma a </w:t>
      </w:r>
      <w:proofErr w:type="spellStart"/>
      <w:r>
        <w:rPr>
          <w:rFonts w:eastAsia="Calibri" w:cs="Calibri"/>
          <w:b/>
          <w:color w:val="000000"/>
          <w:szCs w:val="22"/>
          <w:u w:val="single"/>
        </w:rPr>
        <w:t>hodnotenie</w:t>
      </w:r>
      <w:proofErr w:type="spellEnd"/>
      <w:r>
        <w:rPr>
          <w:rFonts w:eastAsia="Calibri" w:cs="Calibri"/>
          <w:b/>
          <w:color w:val="000000"/>
          <w:szCs w:val="22"/>
          <w:u w:val="single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  <w:u w:val="single"/>
        </w:rPr>
        <w:t>prijímacej</w:t>
      </w:r>
      <w:proofErr w:type="spellEnd"/>
      <w:r>
        <w:rPr>
          <w:rFonts w:eastAsia="Calibri" w:cs="Calibri"/>
          <w:b/>
          <w:color w:val="000000"/>
          <w:szCs w:val="22"/>
          <w:u w:val="single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  <w:u w:val="single"/>
        </w:rPr>
        <w:t>skúšky</w:t>
      </w:r>
      <w:proofErr w:type="spellEnd"/>
      <w:r>
        <w:rPr>
          <w:rFonts w:eastAsia="Calibri" w:cs="Calibri"/>
          <w:b/>
          <w:color w:val="000000"/>
          <w:szCs w:val="22"/>
        </w:rPr>
        <w:t>:</w:t>
      </w:r>
      <w:r>
        <w:rPr>
          <w:rFonts w:eastAsia="Calibri" w:cs="Calibri"/>
          <w:color w:val="000000"/>
          <w:szCs w:val="22"/>
        </w:rPr>
        <w:br/>
      </w:r>
      <w:proofErr w:type="spellStart"/>
      <w:r>
        <w:rPr>
          <w:rFonts w:eastAsia="Calibri" w:cs="Calibri"/>
          <w:b/>
          <w:color w:val="000000"/>
          <w:szCs w:val="22"/>
        </w:rPr>
        <w:t>Uchádzači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a </w:t>
      </w:r>
      <w:proofErr w:type="spellStart"/>
      <w:r>
        <w:rPr>
          <w:rFonts w:eastAsia="Calibri" w:cs="Calibri"/>
          <w:b/>
          <w:color w:val="000000"/>
          <w:szCs w:val="22"/>
        </w:rPr>
        <w:t>uchádzačky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zo </w:t>
      </w:r>
      <w:proofErr w:type="spellStart"/>
      <w:r>
        <w:rPr>
          <w:rFonts w:eastAsia="Calibri" w:cs="Calibri"/>
          <w:b/>
          <w:color w:val="000000"/>
          <w:szCs w:val="22"/>
        </w:rPr>
        <w:t>Slovenskej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Republiky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a </w:t>
      </w:r>
      <w:proofErr w:type="spellStart"/>
      <w:r>
        <w:rPr>
          <w:rFonts w:eastAsia="Calibri" w:cs="Calibri"/>
          <w:b/>
          <w:color w:val="000000"/>
          <w:szCs w:val="22"/>
        </w:rPr>
        <w:t>krajín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Európskej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únie</w:t>
      </w:r>
      <w:proofErr w:type="spellEnd"/>
      <w:r>
        <w:rPr>
          <w:rFonts w:eastAsia="Calibri" w:cs="Calibri"/>
          <w:b/>
          <w:color w:val="000000"/>
          <w:szCs w:val="22"/>
        </w:rPr>
        <w:t>:</w:t>
      </w:r>
      <w:r>
        <w:rPr>
          <w:rFonts w:eastAsia="Calibri" w:cs="Calibri"/>
          <w:b/>
          <w:color w:val="000000"/>
          <w:szCs w:val="22"/>
        </w:rPr>
        <w:br/>
        <w:t xml:space="preserve"> </w:t>
      </w:r>
    </w:p>
    <w:p w14:paraId="123653D0" w14:textId="77777777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Calibri" w:cs="Calibri"/>
          <w:color w:val="000000"/>
          <w:szCs w:val="22"/>
        </w:rPr>
      </w:pPr>
      <w:proofErr w:type="spellStart"/>
      <w:r>
        <w:rPr>
          <w:rFonts w:eastAsia="Calibri" w:cs="Calibri"/>
          <w:b/>
          <w:color w:val="000000"/>
          <w:szCs w:val="22"/>
        </w:rPr>
        <w:t>Hodnotené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časti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prijímacej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skúšky</w:t>
      </w:r>
      <w:proofErr w:type="spellEnd"/>
    </w:p>
    <w:p w14:paraId="493A06F0" w14:textId="77777777" w:rsidR="0046152C" w:rsidRDefault="00530D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Calibri" w:cs="Calibri"/>
          <w:color w:val="000000"/>
          <w:szCs w:val="22"/>
        </w:rPr>
      </w:pPr>
      <w:proofErr w:type="spellStart"/>
      <w:r>
        <w:rPr>
          <w:rFonts w:eastAsia="Calibri" w:cs="Calibri"/>
          <w:color w:val="000000"/>
          <w:szCs w:val="22"/>
        </w:rPr>
        <w:t>Každý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uchádzač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zašle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vyplnenú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prihlášku</w:t>
      </w:r>
      <w:proofErr w:type="spellEnd"/>
      <w:r>
        <w:rPr>
          <w:rFonts w:eastAsia="Calibri" w:cs="Calibri"/>
          <w:color w:val="000000"/>
          <w:szCs w:val="22"/>
        </w:rPr>
        <w:t xml:space="preserve"> (online, </w:t>
      </w:r>
      <w:proofErr w:type="spellStart"/>
      <w:r>
        <w:rPr>
          <w:rFonts w:eastAsia="Calibri" w:cs="Calibri"/>
          <w:color w:val="000000"/>
          <w:szCs w:val="22"/>
        </w:rPr>
        <w:t>emailom</w:t>
      </w:r>
      <w:proofErr w:type="spellEnd"/>
      <w:r>
        <w:rPr>
          <w:rFonts w:eastAsia="Calibri" w:cs="Calibri"/>
          <w:color w:val="000000"/>
          <w:szCs w:val="22"/>
        </w:rPr>
        <w:t xml:space="preserve">, </w:t>
      </w:r>
      <w:proofErr w:type="spellStart"/>
      <w:r>
        <w:rPr>
          <w:rFonts w:eastAsia="Calibri" w:cs="Calibri"/>
          <w:color w:val="000000"/>
          <w:szCs w:val="22"/>
        </w:rPr>
        <w:t>poštou</w:t>
      </w:r>
      <w:proofErr w:type="spellEnd"/>
      <w:r>
        <w:rPr>
          <w:rFonts w:eastAsia="Calibri" w:cs="Calibri"/>
          <w:color w:val="000000"/>
          <w:szCs w:val="22"/>
        </w:rPr>
        <w:t xml:space="preserve">, </w:t>
      </w:r>
      <w:proofErr w:type="spellStart"/>
      <w:r>
        <w:rPr>
          <w:rFonts w:eastAsia="Calibri" w:cs="Calibri"/>
          <w:color w:val="000000"/>
          <w:szCs w:val="22"/>
        </w:rPr>
        <w:t>či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osobne</w:t>
      </w:r>
      <w:proofErr w:type="spellEnd"/>
      <w:r>
        <w:rPr>
          <w:rFonts w:eastAsia="Calibri" w:cs="Calibri"/>
          <w:color w:val="000000"/>
          <w:szCs w:val="22"/>
        </w:rPr>
        <w:t xml:space="preserve">) </w:t>
      </w:r>
    </w:p>
    <w:p w14:paraId="5228FDC1" w14:textId="77777777" w:rsidR="0046152C" w:rsidRDefault="00530D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Calibri" w:cs="Calibri"/>
          <w:color w:val="000000"/>
          <w:szCs w:val="22"/>
        </w:rPr>
      </w:pPr>
      <w:proofErr w:type="spellStart"/>
      <w:r>
        <w:rPr>
          <w:rFonts w:eastAsia="Calibri" w:cs="Calibri"/>
          <w:b/>
          <w:color w:val="000000"/>
          <w:szCs w:val="22"/>
        </w:rPr>
        <w:t>Ústny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pohovor</w:t>
      </w:r>
      <w:proofErr w:type="spellEnd"/>
      <w:r>
        <w:rPr>
          <w:rFonts w:eastAsia="Calibri" w:cs="Calibri"/>
          <w:color w:val="000000"/>
          <w:szCs w:val="22"/>
        </w:rPr>
        <w:t xml:space="preserve"> pred </w:t>
      </w:r>
      <w:proofErr w:type="spellStart"/>
      <w:r>
        <w:rPr>
          <w:rFonts w:eastAsia="Calibri" w:cs="Calibri"/>
          <w:color w:val="000000"/>
          <w:szCs w:val="22"/>
        </w:rPr>
        <w:t>komisiou</w:t>
      </w:r>
      <w:proofErr w:type="spellEnd"/>
      <w:r>
        <w:rPr>
          <w:rFonts w:eastAsia="Calibri" w:cs="Calibri"/>
          <w:color w:val="000000"/>
          <w:szCs w:val="22"/>
        </w:rPr>
        <w:t xml:space="preserve">, </w:t>
      </w:r>
      <w:proofErr w:type="spellStart"/>
      <w:r>
        <w:rPr>
          <w:rFonts w:eastAsia="Calibri" w:cs="Calibri"/>
          <w:color w:val="000000"/>
          <w:szCs w:val="22"/>
        </w:rPr>
        <w:t>ktorá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sa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skladá</w:t>
      </w:r>
      <w:proofErr w:type="spellEnd"/>
      <w:r>
        <w:rPr>
          <w:rFonts w:eastAsia="Calibri" w:cs="Calibri"/>
          <w:color w:val="000000"/>
          <w:szCs w:val="22"/>
        </w:rPr>
        <w:t xml:space="preserve"> z troch </w:t>
      </w:r>
      <w:proofErr w:type="spellStart"/>
      <w:r>
        <w:rPr>
          <w:rFonts w:eastAsia="Calibri" w:cs="Calibri"/>
          <w:color w:val="000000"/>
          <w:szCs w:val="22"/>
        </w:rPr>
        <w:t>členov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akademickej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obce</w:t>
      </w:r>
      <w:proofErr w:type="spellEnd"/>
      <w:r>
        <w:rPr>
          <w:rFonts w:eastAsia="Calibri" w:cs="Calibri"/>
          <w:color w:val="000000"/>
          <w:szCs w:val="22"/>
        </w:rPr>
        <w:t xml:space="preserve"> BISLA.</w:t>
      </w:r>
    </w:p>
    <w:p w14:paraId="099BA36B" w14:textId="77777777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Calibri" w:cs="Calibri"/>
          <w:color w:val="000000"/>
          <w:szCs w:val="22"/>
        </w:rPr>
      </w:pPr>
      <w:proofErr w:type="spellStart"/>
      <w:r>
        <w:rPr>
          <w:rFonts w:eastAsia="Calibri" w:cs="Calibri"/>
          <w:color w:val="000000"/>
          <w:szCs w:val="22"/>
        </w:rPr>
        <w:t>Ústny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pohovor</w:t>
      </w:r>
      <w:proofErr w:type="spellEnd"/>
      <w:r>
        <w:rPr>
          <w:rFonts w:eastAsia="Calibri" w:cs="Calibri"/>
          <w:color w:val="000000"/>
          <w:szCs w:val="22"/>
        </w:rPr>
        <w:t xml:space="preserve"> je </w:t>
      </w:r>
      <w:proofErr w:type="spellStart"/>
      <w:r>
        <w:rPr>
          <w:rFonts w:eastAsia="Calibri" w:cs="Calibri"/>
          <w:color w:val="000000"/>
          <w:szCs w:val="22"/>
        </w:rPr>
        <w:t>predstavením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uchádzača</w:t>
      </w:r>
      <w:proofErr w:type="spellEnd"/>
      <w:r>
        <w:rPr>
          <w:rFonts w:eastAsia="Calibri" w:cs="Calibri"/>
          <w:color w:val="000000"/>
          <w:szCs w:val="22"/>
        </w:rPr>
        <w:t>/-</w:t>
      </w:r>
      <w:proofErr w:type="spellStart"/>
      <w:r>
        <w:rPr>
          <w:rFonts w:eastAsia="Calibri" w:cs="Calibri"/>
          <w:color w:val="000000"/>
          <w:szCs w:val="22"/>
        </w:rPr>
        <w:t>čky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prijímacej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komisii</w:t>
      </w:r>
      <w:proofErr w:type="spellEnd"/>
      <w:r>
        <w:rPr>
          <w:rFonts w:eastAsia="Calibri" w:cs="Calibri"/>
          <w:color w:val="000000"/>
          <w:szCs w:val="22"/>
        </w:rPr>
        <w:t xml:space="preserve">, </w:t>
      </w:r>
      <w:proofErr w:type="spellStart"/>
      <w:r>
        <w:rPr>
          <w:rFonts w:eastAsia="Calibri" w:cs="Calibri"/>
          <w:color w:val="000000"/>
          <w:szCs w:val="22"/>
        </w:rPr>
        <w:t>jeho</w:t>
      </w:r>
      <w:proofErr w:type="spellEnd"/>
      <w:r>
        <w:rPr>
          <w:rFonts w:eastAsia="Calibri" w:cs="Calibri"/>
          <w:color w:val="000000"/>
          <w:szCs w:val="22"/>
        </w:rPr>
        <w:t>/</w:t>
      </w:r>
      <w:proofErr w:type="spellStart"/>
      <w:r>
        <w:rPr>
          <w:rFonts w:eastAsia="Calibri" w:cs="Calibri"/>
          <w:color w:val="000000"/>
          <w:szCs w:val="22"/>
        </w:rPr>
        <w:t>jej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motivácie</w:t>
      </w:r>
      <w:proofErr w:type="spellEnd"/>
      <w:r>
        <w:rPr>
          <w:rFonts w:eastAsia="Calibri" w:cs="Calibri"/>
          <w:color w:val="000000"/>
          <w:szCs w:val="22"/>
        </w:rPr>
        <w:t xml:space="preserve"> pre </w:t>
      </w:r>
      <w:proofErr w:type="spellStart"/>
      <w:r>
        <w:rPr>
          <w:rFonts w:eastAsia="Calibri" w:cs="Calibri"/>
          <w:color w:val="000000"/>
          <w:szCs w:val="22"/>
        </w:rPr>
        <w:t>štúdium</w:t>
      </w:r>
      <w:proofErr w:type="spellEnd"/>
      <w:r>
        <w:rPr>
          <w:rFonts w:eastAsia="Calibri" w:cs="Calibri"/>
          <w:color w:val="000000"/>
          <w:szCs w:val="22"/>
        </w:rPr>
        <w:t xml:space="preserve">, </w:t>
      </w:r>
      <w:proofErr w:type="spellStart"/>
      <w:r>
        <w:rPr>
          <w:rFonts w:eastAsia="Calibri" w:cs="Calibri"/>
          <w:color w:val="000000"/>
          <w:szCs w:val="22"/>
        </w:rPr>
        <w:t>všeobecné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znalosti</w:t>
      </w:r>
      <w:proofErr w:type="spellEnd"/>
      <w:r>
        <w:rPr>
          <w:rFonts w:eastAsia="Calibri" w:cs="Calibri"/>
          <w:color w:val="000000"/>
          <w:szCs w:val="22"/>
        </w:rPr>
        <w:t xml:space="preserve"> z </w:t>
      </w:r>
      <w:proofErr w:type="spellStart"/>
      <w:r>
        <w:rPr>
          <w:rFonts w:eastAsia="Calibri" w:cs="Calibri"/>
          <w:color w:val="000000"/>
          <w:szCs w:val="22"/>
        </w:rPr>
        <w:t>oblasti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spoločenských</w:t>
      </w:r>
      <w:proofErr w:type="spellEnd"/>
      <w:r>
        <w:rPr>
          <w:rFonts w:eastAsia="Calibri" w:cs="Calibri"/>
          <w:color w:val="000000"/>
          <w:szCs w:val="22"/>
        </w:rPr>
        <w:t xml:space="preserve"> a </w:t>
      </w:r>
      <w:proofErr w:type="spellStart"/>
      <w:r>
        <w:rPr>
          <w:rFonts w:eastAsia="Calibri" w:cs="Calibri"/>
          <w:color w:val="000000"/>
          <w:szCs w:val="22"/>
        </w:rPr>
        <w:t>humanitných</w:t>
      </w:r>
      <w:proofErr w:type="spellEnd"/>
      <w:r>
        <w:rPr>
          <w:rFonts w:eastAsia="Calibri" w:cs="Calibri"/>
          <w:color w:val="000000"/>
          <w:szCs w:val="22"/>
        </w:rPr>
        <w:t xml:space="preserve"> vied (</w:t>
      </w:r>
      <w:proofErr w:type="spellStart"/>
      <w:r>
        <w:rPr>
          <w:rFonts w:eastAsia="Calibri" w:cs="Calibri"/>
          <w:color w:val="000000"/>
          <w:szCs w:val="22"/>
        </w:rPr>
        <w:t>zodpovedajúce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stredoškolskému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učivu</w:t>
      </w:r>
      <w:proofErr w:type="spellEnd"/>
      <w:r>
        <w:rPr>
          <w:rFonts w:eastAsia="Calibri" w:cs="Calibri"/>
          <w:color w:val="000000"/>
          <w:szCs w:val="22"/>
        </w:rPr>
        <w:t xml:space="preserve"> v </w:t>
      </w:r>
      <w:proofErr w:type="spellStart"/>
      <w:r>
        <w:rPr>
          <w:rFonts w:eastAsia="Calibri" w:cs="Calibri"/>
          <w:color w:val="000000"/>
          <w:szCs w:val="22"/>
        </w:rPr>
        <w:t>rámci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predmetu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Občianska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náuka</w:t>
      </w:r>
      <w:proofErr w:type="spellEnd"/>
      <w:r>
        <w:rPr>
          <w:rFonts w:eastAsia="Calibri" w:cs="Calibri"/>
          <w:color w:val="000000"/>
          <w:szCs w:val="22"/>
        </w:rPr>
        <w:t>)</w:t>
      </w:r>
    </w:p>
    <w:p w14:paraId="32D8EC3B" w14:textId="77777777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Calibri" w:cs="Calibri"/>
          <w:color w:val="000000"/>
          <w:szCs w:val="22"/>
        </w:rPr>
      </w:pPr>
      <w:proofErr w:type="spellStart"/>
      <w:r>
        <w:rPr>
          <w:rFonts w:eastAsia="Calibri" w:cs="Calibri"/>
          <w:color w:val="000000"/>
          <w:szCs w:val="22"/>
        </w:rPr>
        <w:t>Ústny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pohovor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prebieha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osobne</w:t>
      </w:r>
      <w:proofErr w:type="spellEnd"/>
      <w:r>
        <w:rPr>
          <w:rFonts w:eastAsia="Calibri" w:cs="Calibri"/>
          <w:color w:val="000000"/>
          <w:szCs w:val="22"/>
        </w:rPr>
        <w:t>, v </w:t>
      </w:r>
      <w:proofErr w:type="spellStart"/>
      <w:r>
        <w:rPr>
          <w:rFonts w:eastAsia="Calibri" w:cs="Calibri"/>
          <w:color w:val="000000"/>
          <w:szCs w:val="22"/>
        </w:rPr>
        <w:t>prípade</w:t>
      </w:r>
      <w:proofErr w:type="spellEnd"/>
      <w:r>
        <w:rPr>
          <w:rFonts w:eastAsia="Calibri" w:cs="Calibri"/>
          <w:color w:val="000000"/>
          <w:szCs w:val="22"/>
        </w:rPr>
        <w:t xml:space="preserve">, </w:t>
      </w:r>
      <w:proofErr w:type="spellStart"/>
      <w:r>
        <w:rPr>
          <w:rFonts w:eastAsia="Calibri" w:cs="Calibri"/>
          <w:color w:val="000000"/>
          <w:szCs w:val="22"/>
        </w:rPr>
        <w:t>že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nie</w:t>
      </w:r>
      <w:proofErr w:type="spellEnd"/>
      <w:r>
        <w:rPr>
          <w:rFonts w:eastAsia="Calibri" w:cs="Calibri"/>
          <w:color w:val="000000"/>
          <w:szCs w:val="22"/>
        </w:rPr>
        <w:t xml:space="preserve"> je </w:t>
      </w:r>
      <w:proofErr w:type="spellStart"/>
      <w:r>
        <w:rPr>
          <w:rFonts w:eastAsia="Calibri" w:cs="Calibri"/>
          <w:color w:val="000000"/>
          <w:szCs w:val="22"/>
        </w:rPr>
        <w:t>možné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dostaviť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sa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na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ústny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pohovor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osobne</w:t>
      </w:r>
      <w:proofErr w:type="spellEnd"/>
      <w:r>
        <w:rPr>
          <w:rFonts w:eastAsia="Calibri" w:cs="Calibri"/>
          <w:color w:val="000000"/>
          <w:szCs w:val="22"/>
        </w:rPr>
        <w:t xml:space="preserve">, </w:t>
      </w:r>
      <w:proofErr w:type="spellStart"/>
      <w:r>
        <w:rPr>
          <w:rFonts w:eastAsia="Calibri" w:cs="Calibri"/>
          <w:color w:val="000000"/>
          <w:szCs w:val="22"/>
        </w:rPr>
        <w:t>uchádzač</w:t>
      </w:r>
      <w:proofErr w:type="spellEnd"/>
      <w:r>
        <w:rPr>
          <w:rFonts w:eastAsia="Calibri" w:cs="Calibri"/>
          <w:color w:val="000000"/>
          <w:szCs w:val="22"/>
        </w:rPr>
        <w:t xml:space="preserve">/ka </w:t>
      </w:r>
      <w:proofErr w:type="spellStart"/>
      <w:r>
        <w:rPr>
          <w:rFonts w:eastAsia="Calibri" w:cs="Calibri"/>
          <w:color w:val="000000"/>
          <w:szCs w:val="22"/>
        </w:rPr>
        <w:t>si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môže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dohodnúť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termín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pohovoru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prostredníctvom</w:t>
      </w:r>
      <w:proofErr w:type="spellEnd"/>
      <w:r>
        <w:rPr>
          <w:rFonts w:eastAsia="Calibri" w:cs="Calibri"/>
          <w:color w:val="000000"/>
          <w:szCs w:val="22"/>
        </w:rPr>
        <w:t xml:space="preserve"> Skype.</w:t>
      </w:r>
    </w:p>
    <w:p w14:paraId="46EB5B4A" w14:textId="77777777" w:rsidR="0046152C" w:rsidRDefault="00530D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Calibri" w:cs="Calibri"/>
          <w:color w:val="000000"/>
          <w:szCs w:val="22"/>
        </w:rPr>
      </w:pPr>
      <w:proofErr w:type="spellStart"/>
      <w:r>
        <w:rPr>
          <w:rFonts w:eastAsia="Calibri" w:cs="Calibri"/>
          <w:b/>
          <w:color w:val="000000"/>
          <w:szCs w:val="22"/>
        </w:rPr>
        <w:t>Znalosť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anglického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jazyka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r>
        <w:rPr>
          <w:rFonts w:eastAsia="Calibri" w:cs="Calibri"/>
          <w:color w:val="000000"/>
          <w:szCs w:val="22"/>
        </w:rPr>
        <w:t>(</w:t>
      </w:r>
      <w:proofErr w:type="spellStart"/>
      <w:r>
        <w:rPr>
          <w:rFonts w:eastAsia="Calibri" w:cs="Calibri"/>
          <w:color w:val="000000"/>
          <w:szCs w:val="22"/>
        </w:rPr>
        <w:t>stupeň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dosiahnutého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vzdelania</w:t>
      </w:r>
      <w:proofErr w:type="spellEnd"/>
      <w:r>
        <w:rPr>
          <w:rFonts w:eastAsia="Calibri" w:cs="Calibri"/>
          <w:color w:val="000000"/>
          <w:szCs w:val="22"/>
        </w:rPr>
        <w:t xml:space="preserve">, </w:t>
      </w:r>
      <w:proofErr w:type="spellStart"/>
      <w:r>
        <w:rPr>
          <w:rFonts w:eastAsia="Calibri" w:cs="Calibri"/>
          <w:color w:val="000000"/>
          <w:szCs w:val="22"/>
        </w:rPr>
        <w:t>konverzačná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úroveň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používania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anglického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jazyka</w:t>
      </w:r>
      <w:proofErr w:type="spellEnd"/>
      <w:r>
        <w:rPr>
          <w:rFonts w:eastAsia="Calibri" w:cs="Calibri"/>
          <w:color w:val="000000"/>
          <w:szCs w:val="22"/>
        </w:rPr>
        <w:t>)</w:t>
      </w:r>
    </w:p>
    <w:p w14:paraId="4E1A0724" w14:textId="77777777" w:rsidR="0046152C" w:rsidRDefault="00530D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Calibri" w:cs="Calibri"/>
          <w:color w:val="000000"/>
          <w:szCs w:val="22"/>
        </w:rPr>
      </w:pPr>
      <w:proofErr w:type="spellStart"/>
      <w:r>
        <w:rPr>
          <w:rFonts w:eastAsia="Calibri" w:cs="Calibri"/>
          <w:b/>
          <w:color w:val="000000"/>
          <w:szCs w:val="22"/>
        </w:rPr>
        <w:t>Dosiahnuté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študijné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výsledky</w:t>
      </w:r>
      <w:proofErr w:type="spellEnd"/>
    </w:p>
    <w:p w14:paraId="5790C113" w14:textId="77777777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Calibri" w:cs="Calibri"/>
          <w:color w:val="000000"/>
          <w:szCs w:val="22"/>
        </w:rPr>
      </w:pPr>
      <w:proofErr w:type="spellStart"/>
      <w:r>
        <w:rPr>
          <w:rFonts w:eastAsia="Calibri" w:cs="Calibri"/>
          <w:color w:val="000000"/>
          <w:szCs w:val="22"/>
        </w:rPr>
        <w:t>Hodnotia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sa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výsledky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počas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stredoškolského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štúdia</w:t>
      </w:r>
      <w:proofErr w:type="spellEnd"/>
      <w:r>
        <w:rPr>
          <w:rFonts w:eastAsia="Calibri" w:cs="Calibri"/>
          <w:color w:val="000000"/>
          <w:szCs w:val="22"/>
        </w:rPr>
        <w:t xml:space="preserve"> a </w:t>
      </w:r>
      <w:proofErr w:type="spellStart"/>
      <w:r>
        <w:rPr>
          <w:rFonts w:eastAsia="Calibri" w:cs="Calibri"/>
          <w:color w:val="000000"/>
          <w:szCs w:val="22"/>
        </w:rPr>
        <w:t>výsledky</w:t>
      </w:r>
      <w:proofErr w:type="spellEnd"/>
      <w:r>
        <w:rPr>
          <w:rFonts w:eastAsia="Calibri" w:cs="Calibri"/>
          <w:color w:val="000000"/>
          <w:szCs w:val="22"/>
        </w:rPr>
        <w:t xml:space="preserve"> z </w:t>
      </w:r>
      <w:proofErr w:type="spellStart"/>
      <w:r>
        <w:rPr>
          <w:rFonts w:eastAsia="Calibri" w:cs="Calibri"/>
          <w:color w:val="000000"/>
          <w:szCs w:val="22"/>
        </w:rPr>
        <w:t>maturitnej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skúšky</w:t>
      </w:r>
      <w:proofErr w:type="spellEnd"/>
      <w:r>
        <w:rPr>
          <w:rFonts w:eastAsia="Calibri" w:cs="Calibri"/>
          <w:color w:val="000000"/>
          <w:szCs w:val="22"/>
        </w:rPr>
        <w:br/>
      </w:r>
    </w:p>
    <w:p w14:paraId="674BDD4D" w14:textId="77777777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Calibri" w:cs="Calibri"/>
          <w:color w:val="000000"/>
          <w:szCs w:val="22"/>
          <w:u w:val="single"/>
        </w:rPr>
      </w:pPr>
      <w:proofErr w:type="spellStart"/>
      <w:r>
        <w:rPr>
          <w:rFonts w:eastAsia="Calibri" w:cs="Calibri"/>
          <w:b/>
          <w:color w:val="000000"/>
          <w:szCs w:val="22"/>
          <w:u w:val="single"/>
        </w:rPr>
        <w:t>Uchádzači</w:t>
      </w:r>
      <w:proofErr w:type="spellEnd"/>
      <w:r>
        <w:rPr>
          <w:rFonts w:eastAsia="Calibri" w:cs="Calibri"/>
          <w:b/>
          <w:color w:val="000000"/>
          <w:szCs w:val="22"/>
          <w:u w:val="single"/>
        </w:rPr>
        <w:t xml:space="preserve"> a </w:t>
      </w:r>
      <w:proofErr w:type="spellStart"/>
      <w:r>
        <w:rPr>
          <w:rFonts w:eastAsia="Calibri" w:cs="Calibri"/>
          <w:b/>
          <w:color w:val="000000"/>
          <w:szCs w:val="22"/>
          <w:u w:val="single"/>
        </w:rPr>
        <w:t>uchádzačky</w:t>
      </w:r>
      <w:proofErr w:type="spellEnd"/>
      <w:r>
        <w:rPr>
          <w:rFonts w:eastAsia="Calibri" w:cs="Calibri"/>
          <w:b/>
          <w:color w:val="000000"/>
          <w:szCs w:val="22"/>
          <w:u w:val="single"/>
        </w:rPr>
        <w:t xml:space="preserve"> z </w:t>
      </w:r>
      <w:proofErr w:type="spellStart"/>
      <w:r>
        <w:rPr>
          <w:rFonts w:eastAsia="Calibri" w:cs="Calibri"/>
          <w:b/>
          <w:color w:val="000000"/>
          <w:szCs w:val="22"/>
          <w:u w:val="single"/>
        </w:rPr>
        <w:t>krajín</w:t>
      </w:r>
      <w:proofErr w:type="spellEnd"/>
      <w:r>
        <w:rPr>
          <w:rFonts w:eastAsia="Calibri" w:cs="Calibri"/>
          <w:b/>
          <w:color w:val="000000"/>
          <w:szCs w:val="22"/>
          <w:u w:val="single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  <w:u w:val="single"/>
        </w:rPr>
        <w:t>mimo</w:t>
      </w:r>
      <w:proofErr w:type="spellEnd"/>
      <w:r>
        <w:rPr>
          <w:rFonts w:eastAsia="Calibri" w:cs="Calibri"/>
          <w:b/>
          <w:color w:val="000000"/>
          <w:szCs w:val="22"/>
          <w:u w:val="single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  <w:u w:val="single"/>
        </w:rPr>
        <w:t>Európskej</w:t>
      </w:r>
      <w:proofErr w:type="spellEnd"/>
      <w:r>
        <w:rPr>
          <w:rFonts w:eastAsia="Calibri" w:cs="Calibri"/>
          <w:b/>
          <w:color w:val="000000"/>
          <w:szCs w:val="22"/>
          <w:u w:val="single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  <w:u w:val="single"/>
        </w:rPr>
        <w:t>únie</w:t>
      </w:r>
      <w:proofErr w:type="spellEnd"/>
      <w:r>
        <w:rPr>
          <w:rFonts w:eastAsia="Calibri" w:cs="Calibri"/>
          <w:b/>
          <w:color w:val="000000"/>
          <w:szCs w:val="22"/>
          <w:u w:val="single"/>
        </w:rPr>
        <w:t>:</w:t>
      </w:r>
    </w:p>
    <w:p w14:paraId="6475C649" w14:textId="77777777" w:rsidR="0046152C" w:rsidRDefault="00530D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Calibri" w:cs="Calibri"/>
          <w:color w:val="000000"/>
          <w:szCs w:val="22"/>
        </w:rPr>
      </w:pPr>
      <w:proofErr w:type="spellStart"/>
      <w:r>
        <w:rPr>
          <w:rFonts w:eastAsia="Calibri" w:cs="Calibri"/>
          <w:color w:val="000000"/>
          <w:szCs w:val="22"/>
        </w:rPr>
        <w:t>Každý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uchádzač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zašle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vyplnenú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prihlášku</w:t>
      </w:r>
      <w:proofErr w:type="spellEnd"/>
      <w:r>
        <w:rPr>
          <w:rFonts w:eastAsia="Calibri" w:cs="Calibri"/>
          <w:color w:val="000000"/>
          <w:szCs w:val="22"/>
        </w:rPr>
        <w:t xml:space="preserve"> (online, </w:t>
      </w:r>
      <w:proofErr w:type="spellStart"/>
      <w:r>
        <w:rPr>
          <w:rFonts w:eastAsia="Calibri" w:cs="Calibri"/>
          <w:color w:val="000000"/>
          <w:szCs w:val="22"/>
        </w:rPr>
        <w:t>emailom</w:t>
      </w:r>
      <w:proofErr w:type="spellEnd"/>
      <w:r>
        <w:rPr>
          <w:rFonts w:eastAsia="Calibri" w:cs="Calibri"/>
          <w:color w:val="000000"/>
          <w:szCs w:val="22"/>
        </w:rPr>
        <w:t xml:space="preserve">, </w:t>
      </w:r>
      <w:proofErr w:type="spellStart"/>
      <w:r>
        <w:rPr>
          <w:rFonts w:eastAsia="Calibri" w:cs="Calibri"/>
          <w:color w:val="000000"/>
          <w:szCs w:val="22"/>
        </w:rPr>
        <w:t>poštou</w:t>
      </w:r>
      <w:proofErr w:type="spellEnd"/>
      <w:r>
        <w:rPr>
          <w:rFonts w:eastAsia="Calibri" w:cs="Calibri"/>
          <w:color w:val="000000"/>
          <w:szCs w:val="22"/>
        </w:rPr>
        <w:t xml:space="preserve">, </w:t>
      </w:r>
      <w:proofErr w:type="spellStart"/>
      <w:r>
        <w:rPr>
          <w:rFonts w:eastAsia="Calibri" w:cs="Calibri"/>
          <w:color w:val="000000"/>
          <w:szCs w:val="22"/>
        </w:rPr>
        <w:t>či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osobne</w:t>
      </w:r>
      <w:proofErr w:type="spellEnd"/>
      <w:r>
        <w:rPr>
          <w:rFonts w:eastAsia="Calibri" w:cs="Calibri"/>
          <w:color w:val="000000"/>
          <w:szCs w:val="22"/>
        </w:rPr>
        <w:t xml:space="preserve">) </w:t>
      </w:r>
    </w:p>
    <w:p w14:paraId="1544CD44" w14:textId="77777777" w:rsidR="0046152C" w:rsidRDefault="00530D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Calibri" w:cs="Calibri"/>
          <w:color w:val="000000"/>
          <w:szCs w:val="22"/>
        </w:rPr>
      </w:pPr>
      <w:proofErr w:type="spellStart"/>
      <w:r>
        <w:rPr>
          <w:rFonts w:eastAsia="Calibri" w:cs="Calibri"/>
          <w:b/>
          <w:color w:val="000000"/>
          <w:szCs w:val="22"/>
        </w:rPr>
        <w:t>Ústny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pohovor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prostredníctvom</w:t>
      </w:r>
      <w:proofErr w:type="spellEnd"/>
      <w:r>
        <w:rPr>
          <w:rFonts w:eastAsia="Calibri" w:cs="Calibri"/>
          <w:color w:val="000000"/>
          <w:szCs w:val="22"/>
        </w:rPr>
        <w:t xml:space="preserve"> Skype. </w:t>
      </w:r>
      <w:proofErr w:type="spellStart"/>
      <w:r>
        <w:rPr>
          <w:rFonts w:eastAsia="Calibri" w:cs="Calibri"/>
          <w:color w:val="000000"/>
          <w:szCs w:val="22"/>
        </w:rPr>
        <w:t>Termín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ústneho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pohovoru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bude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dohodnutý</w:t>
      </w:r>
      <w:proofErr w:type="spellEnd"/>
      <w:r>
        <w:rPr>
          <w:rFonts w:eastAsia="Calibri" w:cs="Calibri"/>
          <w:color w:val="000000"/>
          <w:szCs w:val="22"/>
        </w:rPr>
        <w:t xml:space="preserve"> s </w:t>
      </w:r>
      <w:proofErr w:type="spellStart"/>
      <w:r>
        <w:rPr>
          <w:rFonts w:eastAsia="Calibri" w:cs="Calibri"/>
          <w:color w:val="000000"/>
          <w:szCs w:val="22"/>
        </w:rPr>
        <w:t>uchádzačom</w:t>
      </w:r>
      <w:proofErr w:type="spellEnd"/>
      <w:r>
        <w:rPr>
          <w:rFonts w:eastAsia="Calibri" w:cs="Calibri"/>
          <w:color w:val="000000"/>
          <w:szCs w:val="22"/>
        </w:rPr>
        <w:t>/-</w:t>
      </w:r>
      <w:proofErr w:type="spellStart"/>
      <w:r>
        <w:rPr>
          <w:rFonts w:eastAsia="Calibri" w:cs="Calibri"/>
          <w:color w:val="000000"/>
          <w:szCs w:val="22"/>
        </w:rPr>
        <w:t>čkou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individuálne</w:t>
      </w:r>
      <w:proofErr w:type="spellEnd"/>
      <w:r>
        <w:rPr>
          <w:rFonts w:eastAsia="Calibri" w:cs="Calibri"/>
          <w:color w:val="000000"/>
          <w:szCs w:val="22"/>
        </w:rPr>
        <w:t>;</w:t>
      </w:r>
    </w:p>
    <w:p w14:paraId="0B836F04" w14:textId="77777777" w:rsidR="0046152C" w:rsidRDefault="00530D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Calibri" w:cs="Calibri"/>
          <w:color w:val="000000"/>
          <w:szCs w:val="22"/>
        </w:rPr>
      </w:pPr>
      <w:proofErr w:type="spellStart"/>
      <w:r>
        <w:rPr>
          <w:rFonts w:eastAsia="Calibri" w:cs="Calibri"/>
          <w:b/>
          <w:color w:val="000000"/>
          <w:szCs w:val="22"/>
        </w:rPr>
        <w:t>Motivačný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list. </w:t>
      </w:r>
      <w:proofErr w:type="spellStart"/>
      <w:r>
        <w:rPr>
          <w:rFonts w:eastAsia="Calibri" w:cs="Calibri"/>
          <w:color w:val="000000"/>
          <w:szCs w:val="22"/>
        </w:rPr>
        <w:t>U</w:t>
      </w:r>
      <w:r>
        <w:rPr>
          <w:rFonts w:eastAsia="Calibri" w:cs="Calibri"/>
          <w:color w:val="000000"/>
          <w:szCs w:val="22"/>
        </w:rPr>
        <w:t>chádzač</w:t>
      </w:r>
      <w:proofErr w:type="spellEnd"/>
      <w:r>
        <w:rPr>
          <w:rFonts w:eastAsia="Calibri" w:cs="Calibri"/>
          <w:color w:val="000000"/>
          <w:szCs w:val="22"/>
        </w:rPr>
        <w:t xml:space="preserve">/-ka </w:t>
      </w:r>
      <w:proofErr w:type="spellStart"/>
      <w:r>
        <w:rPr>
          <w:rFonts w:eastAsia="Calibri" w:cs="Calibri"/>
          <w:color w:val="000000"/>
          <w:szCs w:val="22"/>
        </w:rPr>
        <w:t>zašle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stručný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motivačný</w:t>
      </w:r>
      <w:proofErr w:type="spellEnd"/>
      <w:r>
        <w:rPr>
          <w:rFonts w:eastAsia="Calibri" w:cs="Calibri"/>
          <w:color w:val="000000"/>
          <w:szCs w:val="22"/>
        </w:rPr>
        <w:t xml:space="preserve"> list, </w:t>
      </w:r>
      <w:proofErr w:type="spellStart"/>
      <w:r>
        <w:rPr>
          <w:rFonts w:eastAsia="Calibri" w:cs="Calibri"/>
          <w:color w:val="000000"/>
          <w:szCs w:val="22"/>
        </w:rPr>
        <w:t>ktorý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obsahuje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dôvody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výberu</w:t>
      </w:r>
      <w:proofErr w:type="spellEnd"/>
      <w:r>
        <w:rPr>
          <w:rFonts w:eastAsia="Calibri" w:cs="Calibri"/>
          <w:color w:val="000000"/>
          <w:szCs w:val="22"/>
        </w:rPr>
        <w:t xml:space="preserve"> BISLA pre </w:t>
      </w:r>
      <w:proofErr w:type="spellStart"/>
      <w:r>
        <w:rPr>
          <w:rFonts w:eastAsia="Calibri" w:cs="Calibri"/>
          <w:color w:val="000000"/>
          <w:szCs w:val="22"/>
        </w:rPr>
        <w:t>štúdium</w:t>
      </w:r>
      <w:proofErr w:type="spellEnd"/>
      <w:r>
        <w:rPr>
          <w:rFonts w:eastAsia="Calibri" w:cs="Calibri"/>
          <w:color w:val="000000"/>
          <w:szCs w:val="22"/>
        </w:rPr>
        <w:t xml:space="preserve">, </w:t>
      </w:r>
      <w:proofErr w:type="spellStart"/>
      <w:r>
        <w:rPr>
          <w:rFonts w:eastAsia="Calibri" w:cs="Calibri"/>
          <w:color w:val="000000"/>
          <w:szCs w:val="22"/>
        </w:rPr>
        <w:t>zhodnotenie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doterajších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študijných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výsledkov</w:t>
      </w:r>
      <w:proofErr w:type="spellEnd"/>
      <w:r>
        <w:rPr>
          <w:rFonts w:eastAsia="Calibri" w:cs="Calibri"/>
          <w:color w:val="000000"/>
          <w:szCs w:val="22"/>
        </w:rPr>
        <w:t xml:space="preserve"> a </w:t>
      </w:r>
      <w:proofErr w:type="spellStart"/>
      <w:r>
        <w:rPr>
          <w:rFonts w:eastAsia="Calibri" w:cs="Calibri"/>
          <w:color w:val="000000"/>
          <w:szCs w:val="22"/>
        </w:rPr>
        <w:t>ašpirácie</w:t>
      </w:r>
      <w:proofErr w:type="spellEnd"/>
      <w:r>
        <w:rPr>
          <w:rFonts w:eastAsia="Calibri" w:cs="Calibri"/>
          <w:color w:val="000000"/>
          <w:szCs w:val="22"/>
        </w:rPr>
        <w:t xml:space="preserve"> do </w:t>
      </w:r>
      <w:proofErr w:type="spellStart"/>
      <w:r>
        <w:rPr>
          <w:rFonts w:eastAsia="Calibri" w:cs="Calibri"/>
          <w:color w:val="000000"/>
          <w:szCs w:val="22"/>
        </w:rPr>
        <w:t>budúcnosti</w:t>
      </w:r>
      <w:proofErr w:type="spellEnd"/>
      <w:r>
        <w:rPr>
          <w:rFonts w:eastAsia="Calibri" w:cs="Calibri"/>
          <w:color w:val="000000"/>
          <w:szCs w:val="22"/>
        </w:rPr>
        <w:t xml:space="preserve">; </w:t>
      </w:r>
    </w:p>
    <w:p w14:paraId="4C46A09A" w14:textId="77777777" w:rsidR="0046152C" w:rsidRDefault="00530D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Calibri" w:cs="Calibri"/>
          <w:color w:val="000000"/>
          <w:szCs w:val="22"/>
        </w:rPr>
      </w:pPr>
      <w:proofErr w:type="spellStart"/>
      <w:r>
        <w:rPr>
          <w:rFonts w:eastAsia="Calibri" w:cs="Calibri"/>
          <w:b/>
          <w:color w:val="000000"/>
          <w:szCs w:val="22"/>
        </w:rPr>
        <w:t>Znalosť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anglického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jazyka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r>
        <w:rPr>
          <w:rFonts w:eastAsia="Calibri" w:cs="Calibri"/>
          <w:color w:val="000000"/>
          <w:szCs w:val="22"/>
        </w:rPr>
        <w:t xml:space="preserve">(v </w:t>
      </w:r>
      <w:proofErr w:type="spellStart"/>
      <w:r>
        <w:rPr>
          <w:rFonts w:eastAsia="Calibri" w:cs="Calibri"/>
          <w:color w:val="000000"/>
          <w:szCs w:val="22"/>
        </w:rPr>
        <w:t>prípade</w:t>
      </w:r>
      <w:proofErr w:type="spellEnd"/>
      <w:r>
        <w:rPr>
          <w:rFonts w:eastAsia="Calibri" w:cs="Calibri"/>
          <w:color w:val="000000"/>
          <w:szCs w:val="22"/>
        </w:rPr>
        <w:t xml:space="preserve">, </w:t>
      </w:r>
      <w:proofErr w:type="spellStart"/>
      <w:r>
        <w:rPr>
          <w:rFonts w:eastAsia="Calibri" w:cs="Calibri"/>
          <w:color w:val="000000"/>
          <w:szCs w:val="22"/>
        </w:rPr>
        <w:t>že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anglický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jazyk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nie</w:t>
      </w:r>
      <w:proofErr w:type="spellEnd"/>
      <w:r>
        <w:rPr>
          <w:rFonts w:eastAsia="Calibri" w:cs="Calibri"/>
          <w:color w:val="000000"/>
          <w:szCs w:val="22"/>
        </w:rPr>
        <w:t xml:space="preserve"> je </w:t>
      </w:r>
      <w:proofErr w:type="spellStart"/>
      <w:r>
        <w:rPr>
          <w:rFonts w:eastAsia="Calibri" w:cs="Calibri"/>
          <w:color w:val="000000"/>
          <w:szCs w:val="22"/>
        </w:rPr>
        <w:t>uchádzačov</w:t>
      </w:r>
      <w:proofErr w:type="spellEnd"/>
      <w:r>
        <w:rPr>
          <w:rFonts w:eastAsia="Calibri" w:cs="Calibri"/>
          <w:color w:val="000000"/>
          <w:szCs w:val="22"/>
        </w:rPr>
        <w:t>/-</w:t>
      </w:r>
      <w:proofErr w:type="spellStart"/>
      <w:r>
        <w:rPr>
          <w:rFonts w:eastAsia="Calibri" w:cs="Calibri"/>
          <w:color w:val="000000"/>
          <w:szCs w:val="22"/>
        </w:rPr>
        <w:t>čkin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materinský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jazyk</w:t>
      </w:r>
      <w:proofErr w:type="spellEnd"/>
      <w:r>
        <w:rPr>
          <w:rFonts w:eastAsia="Calibri" w:cs="Calibri"/>
          <w:color w:val="000000"/>
          <w:szCs w:val="22"/>
        </w:rPr>
        <w:t xml:space="preserve">, </w:t>
      </w:r>
      <w:proofErr w:type="spellStart"/>
      <w:r>
        <w:rPr>
          <w:rFonts w:eastAsia="Calibri" w:cs="Calibri"/>
          <w:color w:val="000000"/>
          <w:szCs w:val="22"/>
        </w:rPr>
        <w:t>hodnotí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sa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stupeň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dosiahnutého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vzdelanie</w:t>
      </w:r>
      <w:proofErr w:type="spellEnd"/>
      <w:r>
        <w:rPr>
          <w:rFonts w:eastAsia="Calibri" w:cs="Calibri"/>
          <w:color w:val="000000"/>
          <w:szCs w:val="22"/>
        </w:rPr>
        <w:t xml:space="preserve"> a </w:t>
      </w:r>
      <w:proofErr w:type="spellStart"/>
      <w:r>
        <w:rPr>
          <w:rFonts w:eastAsia="Calibri" w:cs="Calibri"/>
          <w:color w:val="000000"/>
          <w:szCs w:val="22"/>
        </w:rPr>
        <w:t>konverzačná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úroveň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využívania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anglického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jazyka</w:t>
      </w:r>
      <w:proofErr w:type="spellEnd"/>
      <w:r>
        <w:rPr>
          <w:rFonts w:eastAsia="Calibri" w:cs="Calibri"/>
          <w:color w:val="000000"/>
          <w:szCs w:val="22"/>
        </w:rPr>
        <w:t>)</w:t>
      </w:r>
    </w:p>
    <w:p w14:paraId="4C8C1DF8" w14:textId="77777777" w:rsidR="0046152C" w:rsidRDefault="00530D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Calibri" w:cs="Calibri"/>
          <w:color w:val="000000"/>
          <w:szCs w:val="22"/>
        </w:rPr>
      </w:pPr>
      <w:proofErr w:type="spellStart"/>
      <w:r>
        <w:rPr>
          <w:rFonts w:eastAsia="Calibri" w:cs="Calibri"/>
          <w:b/>
          <w:color w:val="000000"/>
          <w:szCs w:val="22"/>
        </w:rPr>
        <w:t>Dosiahnuté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študijné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výsledky</w:t>
      </w:r>
      <w:proofErr w:type="spellEnd"/>
    </w:p>
    <w:p w14:paraId="36668DC2" w14:textId="77777777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Calibri" w:cs="Calibri"/>
          <w:color w:val="000000"/>
          <w:szCs w:val="22"/>
        </w:rPr>
      </w:pPr>
      <w:proofErr w:type="spellStart"/>
      <w:r>
        <w:rPr>
          <w:rFonts w:eastAsia="Calibri" w:cs="Calibri"/>
          <w:color w:val="000000"/>
          <w:szCs w:val="22"/>
        </w:rPr>
        <w:t>Hodnotia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sa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výsledky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počas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stredoškolského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štúdia</w:t>
      </w:r>
      <w:proofErr w:type="spellEnd"/>
      <w:r>
        <w:rPr>
          <w:rFonts w:eastAsia="Calibri" w:cs="Calibri"/>
          <w:color w:val="000000"/>
          <w:szCs w:val="22"/>
        </w:rPr>
        <w:t xml:space="preserve"> a </w:t>
      </w:r>
      <w:proofErr w:type="spellStart"/>
      <w:r>
        <w:rPr>
          <w:rFonts w:eastAsia="Calibri" w:cs="Calibri"/>
          <w:color w:val="000000"/>
          <w:szCs w:val="22"/>
        </w:rPr>
        <w:t>výsledky</w:t>
      </w:r>
      <w:proofErr w:type="spellEnd"/>
      <w:r>
        <w:rPr>
          <w:rFonts w:eastAsia="Calibri" w:cs="Calibri"/>
          <w:color w:val="000000"/>
          <w:szCs w:val="22"/>
        </w:rPr>
        <w:t xml:space="preserve"> z </w:t>
      </w:r>
      <w:proofErr w:type="spellStart"/>
      <w:r>
        <w:rPr>
          <w:rFonts w:eastAsia="Calibri" w:cs="Calibri"/>
          <w:color w:val="000000"/>
          <w:szCs w:val="22"/>
        </w:rPr>
        <w:t>maturitnej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skúšky</w:t>
      </w:r>
      <w:proofErr w:type="spellEnd"/>
      <w:r>
        <w:rPr>
          <w:rFonts w:eastAsia="Calibri" w:cs="Calibri"/>
          <w:color w:val="000000"/>
          <w:szCs w:val="22"/>
        </w:rPr>
        <w:br/>
      </w:r>
    </w:p>
    <w:p w14:paraId="17591D14" w14:textId="77777777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Calibri" w:cs="Calibri"/>
          <w:color w:val="000000"/>
          <w:szCs w:val="22"/>
        </w:rPr>
      </w:pPr>
      <w:r>
        <w:rPr>
          <w:rFonts w:eastAsia="Calibri" w:cs="Calibri"/>
          <w:b/>
          <w:color w:val="000000"/>
          <w:szCs w:val="22"/>
        </w:rPr>
        <w:t xml:space="preserve">(3) </w:t>
      </w:r>
      <w:proofErr w:type="spellStart"/>
      <w:r>
        <w:rPr>
          <w:rFonts w:eastAsia="Calibri" w:cs="Calibri"/>
          <w:b/>
          <w:color w:val="000000"/>
          <w:szCs w:val="22"/>
        </w:rPr>
        <w:t>Poradie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uchádzačov</w:t>
      </w:r>
      <w:proofErr w:type="spellEnd"/>
    </w:p>
    <w:p w14:paraId="50BD3453" w14:textId="77777777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Calibri" w:cs="Calibri"/>
          <w:color w:val="000000"/>
          <w:szCs w:val="22"/>
        </w:rPr>
      </w:pPr>
      <w:r>
        <w:rPr>
          <w:rFonts w:eastAsia="Calibri" w:cs="Calibri"/>
          <w:color w:val="000000"/>
          <w:szCs w:val="22"/>
        </w:rPr>
        <w:t xml:space="preserve">Po </w:t>
      </w:r>
      <w:proofErr w:type="spellStart"/>
      <w:r>
        <w:rPr>
          <w:rFonts w:eastAsia="Calibri" w:cs="Calibri"/>
          <w:color w:val="000000"/>
          <w:szCs w:val="22"/>
        </w:rPr>
        <w:t>prijímacej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skúške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na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základe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jej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vyhodnotenia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budú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uchádzači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zoradení</w:t>
      </w:r>
      <w:proofErr w:type="spellEnd"/>
      <w:r>
        <w:rPr>
          <w:rFonts w:eastAsia="Calibri" w:cs="Calibri"/>
          <w:color w:val="000000"/>
          <w:szCs w:val="22"/>
        </w:rPr>
        <w:t xml:space="preserve"> do </w:t>
      </w:r>
      <w:proofErr w:type="spellStart"/>
      <w:r>
        <w:rPr>
          <w:rFonts w:eastAsia="Calibri" w:cs="Calibri"/>
          <w:color w:val="000000"/>
          <w:szCs w:val="22"/>
        </w:rPr>
        <w:t>zoznamu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podľa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úspešnosti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podľa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získaných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bodov</w:t>
      </w:r>
      <w:proofErr w:type="spellEnd"/>
      <w:r>
        <w:rPr>
          <w:rFonts w:eastAsia="Calibri" w:cs="Calibri"/>
          <w:color w:val="000000"/>
          <w:szCs w:val="22"/>
        </w:rPr>
        <w:t xml:space="preserve"> v </w:t>
      </w:r>
      <w:proofErr w:type="spellStart"/>
      <w:r>
        <w:rPr>
          <w:rFonts w:eastAsia="Calibri" w:cs="Calibri"/>
          <w:color w:val="000000"/>
          <w:szCs w:val="22"/>
        </w:rPr>
        <w:t>jednotlivých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častiach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prijímacej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skúšky</w:t>
      </w:r>
      <w:proofErr w:type="spellEnd"/>
      <w:r>
        <w:rPr>
          <w:rFonts w:eastAsia="Calibri" w:cs="Calibri"/>
          <w:color w:val="000000"/>
          <w:szCs w:val="22"/>
        </w:rPr>
        <w:t xml:space="preserve"> a </w:t>
      </w:r>
      <w:proofErr w:type="spellStart"/>
      <w:r>
        <w:rPr>
          <w:rFonts w:eastAsia="Calibri" w:cs="Calibri"/>
          <w:color w:val="000000"/>
          <w:szCs w:val="22"/>
        </w:rPr>
        <w:t>prijímacia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komisia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navrhne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rektorovi</w:t>
      </w:r>
      <w:proofErr w:type="spellEnd"/>
      <w:r>
        <w:rPr>
          <w:rFonts w:eastAsia="Calibri" w:cs="Calibri"/>
          <w:color w:val="000000"/>
          <w:szCs w:val="22"/>
        </w:rPr>
        <w:t xml:space="preserve">, aby </w:t>
      </w:r>
      <w:proofErr w:type="spellStart"/>
      <w:r>
        <w:rPr>
          <w:rFonts w:eastAsia="Calibri" w:cs="Calibri"/>
          <w:color w:val="000000"/>
          <w:szCs w:val="22"/>
        </w:rPr>
        <w:t>prijal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maximálne</w:t>
      </w:r>
      <w:proofErr w:type="spellEnd"/>
      <w:r>
        <w:rPr>
          <w:rFonts w:eastAsia="Calibri" w:cs="Calibri"/>
          <w:color w:val="000000"/>
          <w:szCs w:val="22"/>
        </w:rPr>
        <w:t xml:space="preserve"> 25 </w:t>
      </w:r>
      <w:proofErr w:type="spellStart"/>
      <w:r>
        <w:rPr>
          <w:rFonts w:eastAsia="Calibri" w:cs="Calibri"/>
          <w:color w:val="000000"/>
          <w:szCs w:val="22"/>
        </w:rPr>
        <w:t>uchádzačov</w:t>
      </w:r>
      <w:proofErr w:type="spellEnd"/>
      <w:r>
        <w:rPr>
          <w:rFonts w:eastAsia="Calibri" w:cs="Calibri"/>
          <w:color w:val="000000"/>
          <w:szCs w:val="22"/>
        </w:rPr>
        <w:t xml:space="preserve">. </w:t>
      </w:r>
      <w:proofErr w:type="spellStart"/>
      <w:r>
        <w:rPr>
          <w:rFonts w:eastAsia="Calibri" w:cs="Calibri"/>
          <w:color w:val="000000"/>
          <w:szCs w:val="22"/>
        </w:rPr>
        <w:t>Prijímacia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komisia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môže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rozhodnúť</w:t>
      </w:r>
      <w:proofErr w:type="spellEnd"/>
      <w:r>
        <w:rPr>
          <w:rFonts w:eastAsia="Calibri" w:cs="Calibri"/>
          <w:color w:val="000000"/>
          <w:szCs w:val="22"/>
        </w:rPr>
        <w:t xml:space="preserve">, </w:t>
      </w:r>
      <w:proofErr w:type="spellStart"/>
      <w:r>
        <w:rPr>
          <w:rFonts w:eastAsia="Calibri" w:cs="Calibri"/>
          <w:color w:val="000000"/>
          <w:szCs w:val="22"/>
        </w:rPr>
        <w:t>že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prijme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menej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alebo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viac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uchádzačov</w:t>
      </w:r>
      <w:proofErr w:type="spellEnd"/>
      <w:r>
        <w:rPr>
          <w:rFonts w:eastAsia="Calibri" w:cs="Calibri"/>
          <w:color w:val="000000"/>
          <w:szCs w:val="22"/>
        </w:rPr>
        <w:t xml:space="preserve">. </w:t>
      </w:r>
      <w:r>
        <w:rPr>
          <w:rFonts w:eastAsia="Calibri" w:cs="Calibri"/>
          <w:color w:val="000000"/>
          <w:szCs w:val="22"/>
        </w:rPr>
        <w:br/>
      </w:r>
      <w:r>
        <w:rPr>
          <w:rFonts w:eastAsia="Calibri" w:cs="Calibri"/>
          <w:color w:val="000000"/>
          <w:szCs w:val="22"/>
        </w:rPr>
        <w:br/>
      </w:r>
      <w:r>
        <w:rPr>
          <w:rFonts w:eastAsia="Calibri" w:cs="Calibri"/>
          <w:b/>
          <w:color w:val="000000"/>
          <w:szCs w:val="22"/>
        </w:rPr>
        <w:t xml:space="preserve">(4) </w:t>
      </w:r>
      <w:proofErr w:type="spellStart"/>
      <w:r>
        <w:rPr>
          <w:rFonts w:eastAsia="Calibri" w:cs="Calibri"/>
          <w:b/>
          <w:color w:val="000000"/>
          <w:szCs w:val="22"/>
        </w:rPr>
        <w:t>Rozhodnutie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o </w:t>
      </w:r>
      <w:proofErr w:type="spellStart"/>
      <w:r>
        <w:rPr>
          <w:rFonts w:eastAsia="Calibri" w:cs="Calibri"/>
          <w:b/>
          <w:color w:val="000000"/>
          <w:szCs w:val="22"/>
        </w:rPr>
        <w:t>prijatí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alebo</w:t>
      </w:r>
      <w:proofErr w:type="spellEnd"/>
      <w:r>
        <w:rPr>
          <w:rFonts w:eastAsia="Calibri" w:cs="Calibri"/>
          <w:b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b/>
          <w:color w:val="000000"/>
          <w:szCs w:val="22"/>
        </w:rPr>
        <w:t>neprijatí</w:t>
      </w:r>
      <w:proofErr w:type="spellEnd"/>
    </w:p>
    <w:p w14:paraId="058D2681" w14:textId="77777777" w:rsidR="0046152C" w:rsidRDefault="004615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Calibri" w:cs="Calibri"/>
          <w:color w:val="000000"/>
          <w:szCs w:val="22"/>
        </w:rPr>
      </w:pPr>
    </w:p>
    <w:p w14:paraId="130AC7E2" w14:textId="77777777" w:rsidR="0046152C" w:rsidRDefault="00530D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Calibri" w:cs="Calibri"/>
          <w:color w:val="000000"/>
          <w:szCs w:val="22"/>
        </w:rPr>
      </w:pPr>
      <w:proofErr w:type="spellStart"/>
      <w:r>
        <w:rPr>
          <w:rFonts w:eastAsia="Calibri" w:cs="Calibri"/>
          <w:color w:val="000000"/>
          <w:szCs w:val="22"/>
        </w:rPr>
        <w:lastRenderedPageBreak/>
        <w:t>Písomné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rozhodnutia</w:t>
      </w:r>
      <w:proofErr w:type="spellEnd"/>
      <w:r>
        <w:rPr>
          <w:rFonts w:eastAsia="Calibri" w:cs="Calibri"/>
          <w:color w:val="000000"/>
          <w:szCs w:val="22"/>
        </w:rPr>
        <w:t xml:space="preserve"> o </w:t>
      </w:r>
      <w:proofErr w:type="spellStart"/>
      <w:r>
        <w:rPr>
          <w:rFonts w:eastAsia="Calibri" w:cs="Calibri"/>
          <w:color w:val="000000"/>
          <w:szCs w:val="22"/>
        </w:rPr>
        <w:t>výsledku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prijímacieho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konania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budú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doručené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všetkým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uchádzačom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poštou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formou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prevzatia</w:t>
      </w:r>
      <w:proofErr w:type="spellEnd"/>
      <w:r>
        <w:rPr>
          <w:rFonts w:eastAsia="Calibri" w:cs="Calibri"/>
          <w:color w:val="000000"/>
          <w:szCs w:val="22"/>
        </w:rPr>
        <w:t xml:space="preserve"> do </w:t>
      </w:r>
      <w:proofErr w:type="spellStart"/>
      <w:r>
        <w:rPr>
          <w:rFonts w:eastAsia="Calibri" w:cs="Calibri"/>
          <w:color w:val="000000"/>
          <w:szCs w:val="22"/>
        </w:rPr>
        <w:t>vlastných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spellStart"/>
      <w:r>
        <w:rPr>
          <w:rFonts w:eastAsia="Calibri" w:cs="Calibri"/>
          <w:color w:val="000000"/>
          <w:szCs w:val="22"/>
        </w:rPr>
        <w:t>rúk</w:t>
      </w:r>
      <w:proofErr w:type="spellEnd"/>
      <w:r>
        <w:rPr>
          <w:rFonts w:eastAsia="Calibri" w:cs="Calibri"/>
          <w:color w:val="000000"/>
          <w:szCs w:val="22"/>
        </w:rPr>
        <w:t xml:space="preserve"> </w:t>
      </w:r>
      <w:proofErr w:type="gramStart"/>
      <w:r>
        <w:rPr>
          <w:rFonts w:eastAsia="Calibri" w:cs="Calibri"/>
          <w:color w:val="000000"/>
          <w:szCs w:val="22"/>
        </w:rPr>
        <w:t>a</w:t>
      </w:r>
      <w:proofErr w:type="gramEnd"/>
      <w:r>
        <w:rPr>
          <w:rFonts w:eastAsia="Calibri" w:cs="Calibri"/>
          <w:color w:val="000000"/>
          <w:szCs w:val="22"/>
        </w:rPr>
        <w:t> </w:t>
      </w:r>
      <w:proofErr w:type="spellStart"/>
      <w:r>
        <w:rPr>
          <w:rFonts w:eastAsia="Calibri" w:cs="Calibri"/>
          <w:color w:val="000000"/>
          <w:szCs w:val="22"/>
        </w:rPr>
        <w:t>emailom</w:t>
      </w:r>
      <w:proofErr w:type="spellEnd"/>
      <w:r>
        <w:rPr>
          <w:rFonts w:eastAsia="Calibri" w:cs="Calibri"/>
          <w:color w:val="000000"/>
          <w:szCs w:val="22"/>
        </w:rPr>
        <w:t xml:space="preserve">. </w:t>
      </w:r>
    </w:p>
    <w:p w14:paraId="1FA2D23D" w14:textId="77777777" w:rsidR="0046152C" w:rsidRDefault="004615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Calibri" w:cs="Calibri"/>
          <w:color w:val="000000"/>
          <w:szCs w:val="22"/>
        </w:rPr>
      </w:pPr>
    </w:p>
    <w:p w14:paraId="44683D49" w14:textId="77777777" w:rsidR="0046152C" w:rsidRDefault="0046152C">
      <w:pPr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ind w:left="0" w:hanging="2"/>
        <w:rPr>
          <w:rFonts w:ascii="Cambria" w:eastAsia="Cambria" w:hAnsi="Cambria" w:cs="Cambria"/>
          <w:color w:val="000000"/>
          <w:szCs w:val="22"/>
        </w:rPr>
      </w:pPr>
    </w:p>
    <w:sectPr w:rsidR="0046152C">
      <w:headerReference w:type="first" r:id="rId11"/>
      <w:pgSz w:w="11906" w:h="16838"/>
      <w:pgMar w:top="1417" w:right="1417" w:bottom="1701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835A90" w14:textId="77777777" w:rsidR="00530DDF" w:rsidRDefault="00530DDF">
      <w:pPr>
        <w:spacing w:line="240" w:lineRule="auto"/>
        <w:ind w:left="0" w:hanging="2"/>
      </w:pPr>
      <w:r>
        <w:separator/>
      </w:r>
    </w:p>
  </w:endnote>
  <w:endnote w:type="continuationSeparator" w:id="0">
    <w:p w14:paraId="6D483525" w14:textId="77777777" w:rsidR="00530DDF" w:rsidRDefault="00530DD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48661A1-E487-4225-93E9-51AB79A0869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09F697FB-9F73-4F55-B219-079A7ACB7172}"/>
    <w:embedBold r:id="rId3" w:fontKey="{D7985E91-E90E-4DC7-9912-8776BF50DF6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A600EC9-3BF5-448A-94C1-EC5FC56CF2DF}"/>
    <w:embedBold r:id="rId5" w:fontKey="{E82A4ECD-9095-4CF9-9B5A-0A050C4DDAB8}"/>
    <w:embedBoldItalic r:id="rId6" w:fontKey="{49DB29E3-E22F-4446-8151-0CBEB6C0A68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7D5E0CA0-9ECF-473D-852C-0EE6E4C41C5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013684BF-3D69-4F2A-BCF2-DF36A6FF2766}"/>
    <w:embedItalic r:id="rId9" w:fontKey="{E6ED4824-4E77-4BC4-9666-D22BC4F6633C}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7EE83" w14:textId="77777777" w:rsidR="00530DDF" w:rsidRDefault="00530DDF">
      <w:pPr>
        <w:spacing w:line="240" w:lineRule="auto"/>
        <w:ind w:left="0" w:hanging="2"/>
      </w:pPr>
      <w:r>
        <w:separator/>
      </w:r>
    </w:p>
  </w:footnote>
  <w:footnote w:type="continuationSeparator" w:id="0">
    <w:p w14:paraId="3A9C88AC" w14:textId="77777777" w:rsidR="00530DDF" w:rsidRDefault="00530DD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174E1" w14:textId="77777777" w:rsidR="0046152C" w:rsidRDefault="00530D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eastAsia="Calibri" w:cs="Calibri"/>
        <w:color w:val="000000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7C3450C" wp14:editId="693CA48A">
          <wp:simplePos x="0" y="0"/>
          <wp:positionH relativeFrom="column">
            <wp:posOffset>-13968</wp:posOffset>
          </wp:positionH>
          <wp:positionV relativeFrom="paragraph">
            <wp:posOffset>-287653</wp:posOffset>
          </wp:positionV>
          <wp:extent cx="5667661" cy="1650683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67661" cy="16506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046518"/>
    <w:multiLevelType w:val="multilevel"/>
    <w:tmpl w:val="4372EB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733B701A"/>
    <w:multiLevelType w:val="multilevel"/>
    <w:tmpl w:val="DD2EE672"/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524829501">
    <w:abstractNumId w:val="0"/>
  </w:num>
  <w:num w:numId="2" w16cid:durableId="8207769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52C"/>
    <w:rsid w:val="0046152C"/>
    <w:rsid w:val="00530DDF"/>
    <w:rsid w:val="006240E9"/>
    <w:rsid w:val="00660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10C25"/>
  <w15:docId w15:val="{BA21A094-E0B8-49CE-89FA-CDD86D980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lang w:val="en-US" w:eastAsia="en-US"/>
    </w:rPr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dpis11roveheading">
    <w:name w:val="Nadpis 1;1. úroveň heading"/>
    <w:basedOn w:val="Normlny"/>
    <w:next w:val="Normlny"/>
    <w:pPr>
      <w:keepNext/>
      <w:keepLines/>
      <w:spacing w:before="240" w:after="360" w:line="360" w:lineRule="auto"/>
      <w:ind w:left="709"/>
      <w:jc w:val="center"/>
    </w:pPr>
    <w:rPr>
      <w:rFonts w:ascii="Cambria" w:eastAsia="SimSun" w:hAnsi="Cambria"/>
      <w:b/>
      <w:bCs/>
      <w:sz w:val="28"/>
      <w:szCs w:val="28"/>
    </w:rPr>
  </w:style>
  <w:style w:type="character" w:customStyle="1" w:styleId="Heading1Char1roveheadingChar">
    <w:name w:val="Heading 1 Char;1. úroveň heading Char"/>
    <w:rPr>
      <w:rFonts w:ascii="Cambria" w:eastAsia="SimSun" w:hAnsi="Cambria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styleId="Vrazn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Hypertextovprepojeni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lnywebov">
    <w:name w:val="Normal (Web)"/>
    <w:basedOn w:val="Normlny"/>
    <w:qFormat/>
    <w:pPr>
      <w:spacing w:before="100" w:beforeAutospacing="1" w:after="100" w:afterAutospacing="1"/>
    </w:pPr>
    <w:rPr>
      <w:rFonts w:ascii="Times New Roman" w:hAnsi="Times New Roman"/>
      <w:sz w:val="24"/>
      <w:szCs w:val="24"/>
      <w:lang w:val="sk-SK" w:eastAsia="sk-SK"/>
    </w:rPr>
  </w:style>
  <w:style w:type="paragraph" w:styleId="Hlavika">
    <w:name w:val="header"/>
    <w:basedOn w:val="Normlny"/>
    <w:qFormat/>
    <w:pPr>
      <w:tabs>
        <w:tab w:val="center" w:pos="4536"/>
        <w:tab w:val="right" w:pos="9072"/>
      </w:tabs>
    </w:pPr>
  </w:style>
  <w:style w:type="character" w:customStyle="1" w:styleId="HeaderChar">
    <w:name w:val="Header Char"/>
    <w:rPr>
      <w:rFonts w:ascii="Calibri" w:hAnsi="Calibri"/>
      <w:w w:val="100"/>
      <w:position w:val="-1"/>
      <w:sz w:val="22"/>
      <w:effect w:val="none"/>
      <w:vertAlign w:val="baseline"/>
      <w:cs w:val="0"/>
      <w:em w:val="none"/>
      <w:lang w:val="en-US"/>
    </w:rPr>
  </w:style>
  <w:style w:type="paragraph" w:styleId="Pta">
    <w:name w:val="footer"/>
    <w:basedOn w:val="Normlny"/>
    <w:qFormat/>
    <w:pPr>
      <w:tabs>
        <w:tab w:val="center" w:pos="4536"/>
        <w:tab w:val="right" w:pos="9072"/>
      </w:tabs>
    </w:pPr>
  </w:style>
  <w:style w:type="character" w:customStyle="1" w:styleId="FooterChar">
    <w:name w:val="Footer Char"/>
    <w:rPr>
      <w:rFonts w:ascii="Calibri" w:hAnsi="Calibri"/>
      <w:w w:val="100"/>
      <w:position w:val="-1"/>
      <w:sz w:val="22"/>
      <w:effect w:val="none"/>
      <w:vertAlign w:val="baseline"/>
      <w:cs w:val="0"/>
      <w:em w:val="none"/>
      <w:lang w:val="en-US"/>
    </w:rPr>
  </w:style>
  <w:style w:type="paragraph" w:styleId="Textbubliny">
    <w:name w:val="Balloon Text"/>
    <w:basedOn w:val="Normlny"/>
    <w:qFormat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US"/>
    </w:rPr>
  </w:style>
  <w:style w:type="character" w:customStyle="1" w:styleId="Heading2Char">
    <w:name w:val="Heading 2 Char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en-US" w:eastAsia="en-US"/>
    </w:rPr>
  </w:style>
  <w:style w:type="character" w:styleId="Nevyrieenzmienk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q4iawc">
    <w:name w:val="q4iawc"/>
    <w:basedOn w:val="Predvolenpsmoodseku"/>
    <w:rPr>
      <w:w w:val="100"/>
      <w:position w:val="-1"/>
      <w:effect w:val="none"/>
      <w:vertAlign w:val="baseline"/>
      <w:cs w:val="0"/>
      <w:em w:val="none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sla.sk/apply-online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rihariova@bisla.s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ihlaskavs.s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Dy1dI1aO4yCnS3WWrNiRIVvIGg==">CgMxLjA4AHIhMVk4Y2NWSTBkNU8xWm5yQnBCTU5IRzA3cXlkMmNEWjBT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758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Kusa</dc:creator>
  <cp:lastModifiedBy>Barbora Rihariova</cp:lastModifiedBy>
  <cp:revision>2</cp:revision>
  <dcterms:created xsi:type="dcterms:W3CDTF">2022-09-20T14:04:00Z</dcterms:created>
  <dcterms:modified xsi:type="dcterms:W3CDTF">2025-01-17T10:12:00Z</dcterms:modified>
</cp:coreProperties>
</file>