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8C6D" w14:textId="77777777" w:rsidR="00284F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Informačný list predmetu</w:t>
      </w:r>
    </w:p>
    <w:p w14:paraId="79A70D88" w14:textId="77777777" w:rsidR="00284F72" w:rsidRDefault="0028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212"/>
      </w:tblGrid>
      <w:tr w:rsidR="00284F72" w14:paraId="75B1CCE6" w14:textId="77777777">
        <w:tc>
          <w:tcPr>
            <w:tcW w:w="9322" w:type="dxa"/>
            <w:gridSpan w:val="2"/>
          </w:tcPr>
          <w:p w14:paraId="18BF15BE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Vysoká škola:</w:t>
            </w:r>
            <w:r>
              <w:rPr>
                <w:rFonts w:eastAsia="Times New Roman"/>
                <w:color w:val="000000"/>
              </w:rPr>
              <w:t xml:space="preserve"> Bratislava International </w:t>
            </w:r>
            <w:proofErr w:type="spellStart"/>
            <w:r>
              <w:rPr>
                <w:rFonts w:eastAsia="Times New Roman"/>
                <w:color w:val="000000"/>
              </w:rPr>
              <w:t>School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Liberal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Arts</w:t>
            </w:r>
            <w:proofErr w:type="spellEnd"/>
            <w:r>
              <w:rPr>
                <w:rFonts w:eastAsia="Times New Roman"/>
                <w:color w:val="000000"/>
              </w:rPr>
              <w:t xml:space="preserve"> (BISLA)</w:t>
            </w:r>
          </w:p>
        </w:tc>
      </w:tr>
      <w:tr w:rsidR="00284F72" w14:paraId="63731766" w14:textId="77777777">
        <w:tc>
          <w:tcPr>
            <w:tcW w:w="9322" w:type="dxa"/>
            <w:gridSpan w:val="2"/>
          </w:tcPr>
          <w:p w14:paraId="410E7A35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Fakulta: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284F72" w14:paraId="5647BDA8" w14:textId="77777777">
        <w:tc>
          <w:tcPr>
            <w:tcW w:w="4110" w:type="dxa"/>
          </w:tcPr>
          <w:p w14:paraId="51557D38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Kód predmetu:</w:t>
            </w:r>
            <w:r>
              <w:rPr>
                <w:rFonts w:eastAsia="Times New Roman"/>
                <w:color w:val="000000"/>
              </w:rPr>
              <w:t xml:space="preserve"> P-121</w:t>
            </w:r>
          </w:p>
        </w:tc>
        <w:tc>
          <w:tcPr>
            <w:tcW w:w="5212" w:type="dxa"/>
          </w:tcPr>
          <w:p w14:paraId="57B1AD07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Názov predmetu: </w:t>
            </w:r>
            <w:proofErr w:type="spellStart"/>
            <w:r>
              <w:rPr>
                <w:rFonts w:eastAsia="Times New Roman"/>
                <w:color w:val="000000"/>
              </w:rPr>
              <w:t>Theories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color w:val="000000"/>
              </w:rPr>
              <w:t xml:space="preserve"> Systems and </w:t>
            </w:r>
            <w:proofErr w:type="spellStart"/>
            <w:r>
              <w:rPr>
                <w:rFonts w:eastAsia="Times New Roman"/>
                <w:color w:val="000000"/>
              </w:rPr>
              <w:t>Parties</w:t>
            </w:r>
            <w:proofErr w:type="spellEnd"/>
          </w:p>
        </w:tc>
      </w:tr>
      <w:tr w:rsidR="00284F72" w14:paraId="583FA755" w14:textId="77777777">
        <w:trPr>
          <w:trHeight w:val="714"/>
        </w:trPr>
        <w:tc>
          <w:tcPr>
            <w:tcW w:w="9322" w:type="dxa"/>
            <w:gridSpan w:val="2"/>
          </w:tcPr>
          <w:p w14:paraId="1943C740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Druh, rozsah a metóda vzdelávacích činností: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Two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weekly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meetings</w:t>
            </w:r>
            <w:proofErr w:type="spellEnd"/>
            <w:r>
              <w:rPr>
                <w:rFonts w:eastAsia="Times New Roman"/>
                <w:color w:val="000000"/>
              </w:rPr>
              <w:t xml:space="preserve"> of 90 </w:t>
            </w:r>
            <w:proofErr w:type="spellStart"/>
            <w:r>
              <w:rPr>
                <w:rFonts w:eastAsia="Times New Roman"/>
                <w:color w:val="000000"/>
              </w:rPr>
              <w:t>minutes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each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amounting</w:t>
            </w:r>
            <w:proofErr w:type="spellEnd"/>
            <w:r>
              <w:rPr>
                <w:rFonts w:eastAsia="Times New Roman"/>
                <w:color w:val="000000"/>
              </w:rPr>
              <w:t xml:space="preserve"> 42 </w:t>
            </w:r>
            <w:proofErr w:type="spellStart"/>
            <w:r>
              <w:rPr>
                <w:rFonts w:eastAsia="Times New Roman"/>
                <w:color w:val="000000"/>
              </w:rPr>
              <w:t>hours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total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Every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week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first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meeting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takes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form</w:t>
            </w:r>
            <w:proofErr w:type="spellEnd"/>
            <w:r>
              <w:rPr>
                <w:rFonts w:eastAsia="Times New Roman"/>
                <w:color w:val="000000"/>
              </w:rPr>
              <w:t xml:space="preserve"> of a </w:t>
            </w:r>
            <w:proofErr w:type="spellStart"/>
            <w:r>
              <w:rPr>
                <w:rFonts w:eastAsia="Times New Roman"/>
                <w:color w:val="000000"/>
              </w:rPr>
              <w:t>lecture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second</w:t>
            </w:r>
            <w:proofErr w:type="spellEnd"/>
            <w:r>
              <w:rPr>
                <w:rFonts w:eastAsia="Times New Roman"/>
                <w:color w:val="000000"/>
              </w:rPr>
              <w:t>, of a </w:t>
            </w:r>
            <w:proofErr w:type="spellStart"/>
            <w:r>
              <w:rPr>
                <w:rFonts w:eastAsia="Times New Roman"/>
                <w:color w:val="000000"/>
              </w:rPr>
              <w:t>seminar</w:t>
            </w:r>
            <w:proofErr w:type="spellEnd"/>
            <w:r>
              <w:rPr>
                <w:rFonts w:eastAsia="Times New Roman"/>
                <w:color w:val="000000"/>
              </w:rPr>
              <w:t>. (</w:t>
            </w:r>
            <w:proofErr w:type="spellStart"/>
            <w:r>
              <w:rPr>
                <w:rFonts w:eastAsia="Times New Roman"/>
                <w:color w:val="000000"/>
              </w:rPr>
              <w:t>full-time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form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284F72" w14:paraId="23B4A239" w14:textId="77777777">
        <w:trPr>
          <w:trHeight w:val="286"/>
        </w:trPr>
        <w:tc>
          <w:tcPr>
            <w:tcW w:w="9322" w:type="dxa"/>
            <w:gridSpan w:val="2"/>
          </w:tcPr>
          <w:p w14:paraId="1D0353DA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Počet kreditov:</w:t>
            </w:r>
            <w:r>
              <w:rPr>
                <w:rFonts w:eastAsia="Times New Roman"/>
                <w:color w:val="000000"/>
              </w:rPr>
              <w:t xml:space="preserve"> 6 ECT</w:t>
            </w:r>
          </w:p>
        </w:tc>
      </w:tr>
      <w:tr w:rsidR="00284F72" w14:paraId="5B611543" w14:textId="77777777">
        <w:tc>
          <w:tcPr>
            <w:tcW w:w="9322" w:type="dxa"/>
            <w:gridSpan w:val="2"/>
          </w:tcPr>
          <w:p w14:paraId="63C017E2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Odporúčaný semester/trimester štúdia:</w:t>
            </w:r>
            <w:r>
              <w:rPr>
                <w:rFonts w:eastAsia="Times New Roman"/>
                <w:color w:val="000000"/>
              </w:rPr>
              <w:t xml:space="preserve"> 2. semester</w:t>
            </w:r>
          </w:p>
        </w:tc>
      </w:tr>
      <w:tr w:rsidR="00284F72" w14:paraId="715E2BB4" w14:textId="77777777">
        <w:tc>
          <w:tcPr>
            <w:tcW w:w="9322" w:type="dxa"/>
            <w:gridSpan w:val="2"/>
          </w:tcPr>
          <w:p w14:paraId="36799537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Stupeň štúdia:</w:t>
            </w:r>
            <w:r>
              <w:rPr>
                <w:rFonts w:eastAsia="Times New Roman"/>
                <w:color w:val="000000"/>
              </w:rPr>
              <w:t xml:space="preserve"> 1</w:t>
            </w:r>
          </w:p>
        </w:tc>
      </w:tr>
      <w:tr w:rsidR="00284F72" w14:paraId="054DD0F8" w14:textId="77777777">
        <w:tc>
          <w:tcPr>
            <w:tcW w:w="9322" w:type="dxa"/>
            <w:gridSpan w:val="2"/>
          </w:tcPr>
          <w:p w14:paraId="44BF9898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Podmieňujúce predmety:</w:t>
            </w:r>
            <w:r>
              <w:rPr>
                <w:rFonts w:eastAsia="Times New Roman"/>
                <w:color w:val="000000"/>
              </w:rPr>
              <w:t xml:space="preserve"> P-111 </w:t>
            </w:r>
            <w:proofErr w:type="spellStart"/>
            <w:r>
              <w:rPr>
                <w:rFonts w:eastAsia="Times New Roman"/>
                <w:color w:val="000000"/>
              </w:rPr>
              <w:t>Introduction</w:t>
            </w:r>
            <w:proofErr w:type="spellEnd"/>
            <w:r>
              <w:rPr>
                <w:rFonts w:eastAsia="Times New Roman"/>
                <w:color w:val="000000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Science</w:t>
            </w:r>
            <w:proofErr w:type="spellEnd"/>
          </w:p>
        </w:tc>
      </w:tr>
      <w:tr w:rsidR="00284F72" w14:paraId="630D5D5C" w14:textId="77777777">
        <w:tc>
          <w:tcPr>
            <w:tcW w:w="9322" w:type="dxa"/>
            <w:gridSpan w:val="2"/>
          </w:tcPr>
          <w:p w14:paraId="15567417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Podmienky na absolvovanie predmetu: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30B06076" w14:textId="77777777" w:rsidR="00284F72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10 %  </w:t>
            </w:r>
            <w:proofErr w:type="spellStart"/>
            <w:r>
              <w:rPr>
                <w:rFonts w:eastAsia="Times New Roman"/>
              </w:rPr>
              <w:t>Active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attendance</w:t>
            </w:r>
            <w:proofErr w:type="spellEnd"/>
            <w:r>
              <w:rPr>
                <w:rFonts w:eastAsia="Times New Roman"/>
              </w:rPr>
              <w:t xml:space="preserve"> in </w:t>
            </w:r>
            <w:proofErr w:type="spellStart"/>
            <w:r>
              <w:rPr>
                <w:rFonts w:eastAsia="Times New Roman"/>
              </w:rPr>
              <w:t>seminars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preparedness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class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participation</w:t>
            </w:r>
            <w:proofErr w:type="spellEnd"/>
            <w:r>
              <w:rPr>
                <w:rFonts w:eastAsia="Times New Roman"/>
              </w:rPr>
              <w:t xml:space="preserve"> in </w:t>
            </w:r>
            <w:proofErr w:type="spellStart"/>
            <w:r>
              <w:rPr>
                <w:rFonts w:eastAsia="Times New Roman"/>
              </w:rPr>
              <w:t>discussions</w:t>
            </w:r>
            <w:proofErr w:type="spellEnd"/>
          </w:p>
          <w:p w14:paraId="79715AFE" w14:textId="77777777" w:rsidR="00284F72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25 %  </w:t>
            </w:r>
            <w:proofErr w:type="spellStart"/>
            <w:r>
              <w:rPr>
                <w:rFonts w:eastAsia="Times New Roman"/>
              </w:rPr>
              <w:t>Weekly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written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assignments</w:t>
            </w:r>
            <w:proofErr w:type="spellEnd"/>
          </w:p>
          <w:p w14:paraId="0CBCB119" w14:textId="77777777" w:rsidR="00284F72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30 %  </w:t>
            </w:r>
            <w:proofErr w:type="spellStart"/>
            <w:r>
              <w:rPr>
                <w:rFonts w:eastAsia="Times New Roman"/>
              </w:rPr>
              <w:t>Final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Paper</w:t>
            </w:r>
            <w:proofErr w:type="spellEnd"/>
          </w:p>
          <w:p w14:paraId="3DE2B212" w14:textId="77777777" w:rsidR="00284F72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20 %  National </w:t>
            </w:r>
            <w:proofErr w:type="spellStart"/>
            <w:r>
              <w:rPr>
                <w:rFonts w:eastAsia="Times New Roman"/>
              </w:rPr>
              <w:t>elections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simulation</w:t>
            </w:r>
            <w:proofErr w:type="spellEnd"/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participation</w:t>
            </w:r>
            <w:proofErr w:type="spellEnd"/>
            <w:r>
              <w:rPr>
                <w:rFonts w:eastAsia="Times New Roman"/>
              </w:rPr>
              <w:t xml:space="preserve"> + </w:t>
            </w:r>
            <w:proofErr w:type="spellStart"/>
            <w:r>
              <w:rPr>
                <w:rFonts w:eastAsia="Times New Roman"/>
              </w:rPr>
              <w:t>presentations</w:t>
            </w:r>
            <w:proofErr w:type="spellEnd"/>
          </w:p>
          <w:p w14:paraId="3CD639E6" w14:textId="77777777" w:rsidR="00284F72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15 %  </w:t>
            </w:r>
            <w:proofErr w:type="spellStart"/>
            <w:r>
              <w:rPr>
                <w:rFonts w:eastAsia="Times New Roman"/>
              </w:rPr>
              <w:t>Short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Seminar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Presentation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a </w:t>
            </w:r>
            <w:proofErr w:type="spellStart"/>
            <w:r>
              <w:rPr>
                <w:rFonts w:eastAsia="Times New Roman"/>
              </w:rPr>
              <w:t>selected</w:t>
            </w:r>
            <w:proofErr w:type="spellEnd"/>
            <w:r>
              <w:rPr>
                <w:rFonts w:eastAsia="Times New Roman"/>
              </w:rPr>
              <w:t xml:space="preserve"> text</w:t>
            </w:r>
          </w:p>
          <w:p w14:paraId="017812D6" w14:textId="77777777" w:rsidR="00284F72" w:rsidRDefault="0028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  <w:p w14:paraId="76774CE4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Course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evaluation</w:t>
            </w:r>
            <w:proofErr w:type="spellEnd"/>
            <w:r>
              <w:rPr>
                <w:rFonts w:eastAsia="Times New Roman"/>
                <w:color w:val="000000"/>
              </w:rPr>
              <w:t xml:space="preserve"> (%): A – </w:t>
            </w:r>
            <w:proofErr w:type="spellStart"/>
            <w:r>
              <w:rPr>
                <w:rFonts w:eastAsia="Times New Roman"/>
                <w:color w:val="000000"/>
              </w:rPr>
              <w:t>excellent</w:t>
            </w:r>
            <w:proofErr w:type="spellEnd"/>
            <w:r>
              <w:rPr>
                <w:rFonts w:eastAsia="Times New Roman"/>
                <w:color w:val="000000"/>
              </w:rPr>
              <w:t xml:space="preserve">: 100-93%, B – </w:t>
            </w:r>
            <w:proofErr w:type="spellStart"/>
            <w:r>
              <w:rPr>
                <w:rFonts w:eastAsia="Times New Roman"/>
                <w:color w:val="000000"/>
              </w:rPr>
              <w:t>very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good</w:t>
            </w:r>
            <w:proofErr w:type="spellEnd"/>
            <w:r>
              <w:rPr>
                <w:rFonts w:eastAsia="Times New Roman"/>
                <w:color w:val="000000"/>
              </w:rPr>
              <w:t xml:space="preserve">: 92-84%, C – </w:t>
            </w:r>
            <w:proofErr w:type="spellStart"/>
            <w:r>
              <w:rPr>
                <w:rFonts w:eastAsia="Times New Roman"/>
                <w:color w:val="000000"/>
              </w:rPr>
              <w:t>good</w:t>
            </w:r>
            <w:proofErr w:type="spellEnd"/>
            <w:r>
              <w:rPr>
                <w:rFonts w:eastAsia="Times New Roman"/>
                <w:color w:val="000000"/>
              </w:rPr>
              <w:t xml:space="preserve">: 83-74%, D – </w:t>
            </w:r>
            <w:proofErr w:type="spellStart"/>
            <w:r>
              <w:rPr>
                <w:rFonts w:eastAsia="Times New Roman"/>
                <w:color w:val="000000"/>
              </w:rPr>
              <w:t>satisfactory</w:t>
            </w:r>
            <w:proofErr w:type="spellEnd"/>
            <w:r>
              <w:rPr>
                <w:rFonts w:eastAsia="Times New Roman"/>
                <w:color w:val="000000"/>
              </w:rPr>
              <w:t xml:space="preserve">: 73-63%, E – </w:t>
            </w:r>
            <w:proofErr w:type="spellStart"/>
            <w:r>
              <w:rPr>
                <w:rFonts w:eastAsia="Times New Roman"/>
                <w:color w:val="000000"/>
              </w:rPr>
              <w:t>sufficient</w:t>
            </w:r>
            <w:proofErr w:type="spellEnd"/>
            <w:r>
              <w:rPr>
                <w:rFonts w:eastAsia="Times New Roman"/>
                <w:color w:val="000000"/>
              </w:rPr>
              <w:t xml:space="preserve">: 62-51%, </w:t>
            </w:r>
            <w:proofErr w:type="spellStart"/>
            <w:r>
              <w:rPr>
                <w:rFonts w:eastAsia="Times New Roman"/>
                <w:color w:val="000000"/>
              </w:rPr>
              <w:t>Fx</w:t>
            </w:r>
            <w:proofErr w:type="spellEnd"/>
            <w:r>
              <w:rPr>
                <w:rFonts w:eastAsia="Times New Roman"/>
                <w:color w:val="000000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</w:rPr>
              <w:t>fail</w:t>
            </w:r>
            <w:proofErr w:type="spellEnd"/>
            <w:r>
              <w:rPr>
                <w:rFonts w:eastAsia="Times New Roman"/>
                <w:color w:val="000000"/>
              </w:rPr>
              <w:t xml:space="preserve">: 50-0%. </w:t>
            </w:r>
          </w:p>
          <w:p w14:paraId="59CDCD06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Passing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course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assumes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that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student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not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absent</w:t>
            </w:r>
            <w:proofErr w:type="spellEnd"/>
            <w:r>
              <w:rPr>
                <w:rFonts w:eastAsia="Times New Roman"/>
                <w:color w:val="000000"/>
              </w:rPr>
              <w:t xml:space="preserve"> at more </w:t>
            </w:r>
            <w:proofErr w:type="spellStart"/>
            <w:r>
              <w:rPr>
                <w:rFonts w:eastAsia="Times New Roman"/>
                <w:color w:val="000000"/>
              </w:rPr>
              <w:t>than</w:t>
            </w:r>
            <w:proofErr w:type="spellEnd"/>
            <w:r>
              <w:rPr>
                <w:rFonts w:eastAsia="Times New Roman"/>
                <w:color w:val="000000"/>
              </w:rPr>
              <w:t xml:space="preserve"> 4 </w:t>
            </w:r>
            <w:proofErr w:type="spellStart"/>
            <w:r>
              <w:rPr>
                <w:rFonts w:eastAsia="Times New Roman"/>
                <w:color w:val="000000"/>
              </w:rPr>
              <w:t>class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sessions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  <w:p w14:paraId="473F50D9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Late </w:t>
            </w:r>
            <w:proofErr w:type="spellStart"/>
            <w:r>
              <w:rPr>
                <w:rFonts w:eastAsia="Times New Roman"/>
                <w:color w:val="000000"/>
              </w:rPr>
              <w:t>arrival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marked</w:t>
            </w:r>
            <w:proofErr w:type="spellEnd"/>
            <w:r>
              <w:rPr>
                <w:rFonts w:eastAsia="Times New Roman"/>
                <w:color w:val="000000"/>
              </w:rPr>
              <w:t xml:space="preserve"> as a “</w:t>
            </w:r>
            <w:proofErr w:type="spellStart"/>
            <w:r>
              <w:rPr>
                <w:rFonts w:eastAsia="Times New Roman"/>
                <w:color w:val="000000"/>
              </w:rPr>
              <w:t>tardie</w:t>
            </w:r>
            <w:proofErr w:type="spellEnd"/>
            <w:r>
              <w:rPr>
                <w:rFonts w:eastAsia="Times New Roman"/>
                <w:color w:val="000000"/>
              </w:rPr>
              <w:t xml:space="preserve">”. </w:t>
            </w:r>
            <w:proofErr w:type="spellStart"/>
            <w:r>
              <w:rPr>
                <w:rFonts w:eastAsia="Times New Roman"/>
                <w:color w:val="000000"/>
              </w:rPr>
              <w:t>Three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tardies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equal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one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absence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Missing</w:t>
            </w:r>
            <w:proofErr w:type="spellEnd"/>
            <w:r>
              <w:rPr>
                <w:rFonts w:eastAsia="Times New Roman"/>
                <w:color w:val="000000"/>
              </w:rPr>
              <w:t xml:space="preserve"> more </w:t>
            </w:r>
            <w:proofErr w:type="spellStart"/>
            <w:r>
              <w:rPr>
                <w:rFonts w:eastAsia="Times New Roman"/>
                <w:color w:val="000000"/>
              </w:rPr>
              <w:t>than</w:t>
            </w:r>
            <w:proofErr w:type="spellEnd"/>
            <w:r>
              <w:rPr>
                <w:rFonts w:eastAsia="Times New Roman"/>
                <w:color w:val="000000"/>
              </w:rPr>
              <w:t xml:space="preserve"> 15 </w:t>
            </w:r>
            <w:proofErr w:type="spellStart"/>
            <w:r>
              <w:rPr>
                <w:rFonts w:eastAsia="Times New Roman"/>
                <w:color w:val="000000"/>
              </w:rPr>
              <w:t>minutes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class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considered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absence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84F72" w14:paraId="677ADA89" w14:textId="77777777">
        <w:tc>
          <w:tcPr>
            <w:tcW w:w="9322" w:type="dxa"/>
            <w:gridSpan w:val="2"/>
          </w:tcPr>
          <w:p w14:paraId="12C38C09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Výsledky vzdelávania: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72DFE12D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Gain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footing</w:t>
            </w:r>
            <w:proofErr w:type="spellEnd"/>
            <w:r>
              <w:rPr>
                <w:rFonts w:eastAsia="Times New Roman"/>
                <w:color w:val="000000"/>
              </w:rPr>
              <w:t xml:space="preserve"> in </w:t>
            </w:r>
            <w:proofErr w:type="spellStart"/>
            <w:r>
              <w:rPr>
                <w:rFonts w:eastAsia="Times New Roman"/>
                <w:color w:val="000000"/>
              </w:rPr>
              <w:t>concepts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central</w:t>
            </w:r>
            <w:proofErr w:type="spellEnd"/>
            <w:r>
              <w:rPr>
                <w:rFonts w:eastAsia="Times New Roman"/>
                <w:color w:val="000000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study of </w:t>
            </w:r>
            <w:proofErr w:type="spellStart"/>
            <w:r>
              <w:rPr>
                <w:rFonts w:eastAsia="Times New Roman"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interactions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institutions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within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field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comparative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politics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</w:p>
          <w:p w14:paraId="11CE6620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Acquire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knowledge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various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types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institutional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settings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designs</w:t>
            </w:r>
            <w:proofErr w:type="spellEnd"/>
            <w:r>
              <w:rPr>
                <w:rFonts w:eastAsia="Times New Roman"/>
                <w:color w:val="000000"/>
              </w:rPr>
              <w:t xml:space="preserve"> in </w:t>
            </w:r>
            <w:proofErr w:type="spellStart"/>
            <w:r>
              <w:rPr>
                <w:rFonts w:eastAsia="Times New Roman"/>
                <w:color w:val="000000"/>
              </w:rPr>
              <w:t>different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regimes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</w:p>
          <w:p w14:paraId="363086F5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Be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able</w:t>
            </w:r>
            <w:proofErr w:type="spellEnd"/>
            <w:r>
              <w:rPr>
                <w:rFonts w:eastAsia="Times New Roman"/>
                <w:color w:val="000000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</w:rPr>
              <w:t>assess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consequences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electoral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institutional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designs</w:t>
            </w:r>
            <w:proofErr w:type="spellEnd"/>
            <w:r>
              <w:rPr>
                <w:rFonts w:eastAsia="Times New Roman"/>
                <w:color w:val="000000"/>
              </w:rPr>
              <w:t xml:space="preserve"> on party and </w:t>
            </w:r>
            <w:proofErr w:type="spellStart"/>
            <w:r>
              <w:rPr>
                <w:rFonts w:eastAsia="Times New Roman"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systems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</w:p>
          <w:p w14:paraId="7EB63AB8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Apply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theoretical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constructs</w:t>
            </w:r>
            <w:proofErr w:type="spellEnd"/>
            <w:r>
              <w:rPr>
                <w:rFonts w:eastAsia="Times New Roman"/>
                <w:color w:val="000000"/>
              </w:rPr>
              <w:t xml:space="preserve"> to </w:t>
            </w:r>
            <w:proofErr w:type="spellStart"/>
            <w:r>
              <w:rPr>
                <w:rFonts w:eastAsia="Times New Roman"/>
                <w:color w:val="000000"/>
              </w:rPr>
              <w:t>specific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case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studies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</w:p>
          <w:p w14:paraId="2FF79D41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Learn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ins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outs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electoral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campaign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</w:p>
          <w:p w14:paraId="49589C8E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Strengthen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skills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</w:rPr>
              <w:t>in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individual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research</w:t>
            </w:r>
            <w:proofErr w:type="spellEnd"/>
            <w:r>
              <w:rPr>
                <w:rFonts w:eastAsia="Times New Roman"/>
                <w:color w:val="000000"/>
              </w:rPr>
              <w:t xml:space="preserve"> and </w:t>
            </w:r>
            <w:proofErr w:type="spellStart"/>
            <w:r>
              <w:rPr>
                <w:rFonts w:eastAsia="Times New Roman"/>
                <w:color w:val="000000"/>
              </w:rPr>
              <w:t>writing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teamwork</w:t>
            </w:r>
            <w:proofErr w:type="spellEnd"/>
            <w:r>
              <w:rPr>
                <w:rFonts w:eastAsia="Times New Roman"/>
                <w:color w:val="000000"/>
              </w:rPr>
              <w:t xml:space="preserve">, and </w:t>
            </w:r>
            <w:proofErr w:type="spellStart"/>
            <w:r>
              <w:rPr>
                <w:rFonts w:eastAsia="Times New Roman"/>
                <w:color w:val="000000"/>
              </w:rPr>
              <w:t>public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presentation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</w:tc>
      </w:tr>
      <w:tr w:rsidR="00284F72" w14:paraId="1F9E6182" w14:textId="77777777">
        <w:tc>
          <w:tcPr>
            <w:tcW w:w="9322" w:type="dxa"/>
            <w:gridSpan w:val="2"/>
          </w:tcPr>
          <w:p w14:paraId="6F1EA9A3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Stručná osnova predmetu: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065EB353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Introduction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7A123A36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Communication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28501943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Interest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Groups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23E5EBB2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Parties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468FC2A9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Elections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142BB3AD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  <w:color w:val="000000"/>
              </w:rPr>
              <w:t xml:space="preserve">. National </w:t>
            </w:r>
            <w:proofErr w:type="spellStart"/>
            <w:r>
              <w:rPr>
                <w:rFonts w:eastAsia="Times New Roman"/>
                <w:color w:val="000000"/>
              </w:rPr>
              <w:t>Elections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Simulation</w:t>
            </w:r>
            <w:proofErr w:type="spellEnd"/>
            <w:r>
              <w:rPr>
                <w:rFonts w:eastAsia="Times New Roman"/>
                <w:color w:val="000000"/>
              </w:rPr>
              <w:t xml:space="preserve">; </w:t>
            </w:r>
          </w:p>
          <w:p w14:paraId="6B98A500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Parties</w:t>
            </w:r>
            <w:proofErr w:type="spellEnd"/>
            <w:r>
              <w:rPr>
                <w:rFonts w:eastAsia="Times New Roman"/>
              </w:rPr>
              <w:t xml:space="preserve"> in </w:t>
            </w:r>
            <w:proofErr w:type="spellStart"/>
            <w:r>
              <w:rPr>
                <w:rFonts w:eastAsia="Times New Roman"/>
              </w:rPr>
              <w:t>Power</w:t>
            </w:r>
            <w:proofErr w:type="spellEnd"/>
          </w:p>
          <w:p w14:paraId="59FED0D5" w14:textId="77777777" w:rsidR="00284F72" w:rsidRDefault="0028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</w:tc>
      </w:tr>
      <w:tr w:rsidR="00284F72" w14:paraId="238D66FF" w14:textId="77777777">
        <w:tc>
          <w:tcPr>
            <w:tcW w:w="9322" w:type="dxa"/>
            <w:gridSpan w:val="2"/>
          </w:tcPr>
          <w:p w14:paraId="1A0F81CF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Odporúčaná literatúra: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5FF3A3E9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Carter</w:t>
            </w:r>
            <w:proofErr w:type="spellEnd"/>
            <w:r>
              <w:rPr>
                <w:rFonts w:eastAsia="Times New Roman"/>
              </w:rPr>
              <w:t xml:space="preserve">, N., </w:t>
            </w:r>
            <w:proofErr w:type="spellStart"/>
            <w:r>
              <w:rPr>
                <w:rFonts w:eastAsia="Times New Roman"/>
              </w:rPr>
              <w:t>Keith</w:t>
            </w:r>
            <w:proofErr w:type="spellEnd"/>
            <w:r>
              <w:rPr>
                <w:rFonts w:eastAsia="Times New Roman"/>
              </w:rPr>
              <w:t xml:space="preserve">, D. </w:t>
            </w:r>
            <w:proofErr w:type="spellStart"/>
            <w:r>
              <w:rPr>
                <w:rFonts w:eastAsia="Times New Roman"/>
              </w:rPr>
              <w:t>Sindre</w:t>
            </w:r>
            <w:proofErr w:type="spellEnd"/>
            <w:r>
              <w:rPr>
                <w:rFonts w:eastAsia="Times New Roman"/>
              </w:rPr>
              <w:t xml:space="preserve">, G. M. and </w:t>
            </w:r>
            <w:proofErr w:type="spellStart"/>
            <w:r>
              <w:rPr>
                <w:rFonts w:eastAsia="Times New Roman"/>
              </w:rPr>
              <w:t>Vasilopoulou</w:t>
            </w:r>
            <w:proofErr w:type="spellEnd"/>
            <w:r>
              <w:rPr>
                <w:rFonts w:eastAsia="Times New Roman"/>
              </w:rPr>
              <w:t>, S. (</w:t>
            </w:r>
            <w:proofErr w:type="spellStart"/>
            <w:r>
              <w:rPr>
                <w:rFonts w:eastAsia="Times New Roman"/>
              </w:rPr>
              <w:t>Eds</w:t>
            </w:r>
            <w:proofErr w:type="spellEnd"/>
            <w:r>
              <w:rPr>
                <w:rFonts w:eastAsia="Times New Roman"/>
              </w:rPr>
              <w:t xml:space="preserve">.). 2023. </w:t>
            </w:r>
            <w:proofErr w:type="spellStart"/>
            <w:r>
              <w:rPr>
                <w:rFonts w:eastAsia="Times New Roman"/>
                <w:i/>
              </w:rPr>
              <w:t>Routledge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handbook</w:t>
            </w:r>
            <w:proofErr w:type="spellEnd"/>
            <w:r>
              <w:rPr>
                <w:rFonts w:eastAsia="Times New Roman"/>
                <w:i/>
              </w:rPr>
              <w:t xml:space="preserve"> of </w:t>
            </w:r>
            <w:proofErr w:type="spellStart"/>
            <w:r>
              <w:rPr>
                <w:rFonts w:eastAsia="Times New Roman"/>
                <w:i/>
              </w:rPr>
              <w:t>political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parties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Routledge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20E406F3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Roskin</w:t>
            </w:r>
            <w:proofErr w:type="spellEnd"/>
            <w:r>
              <w:rPr>
                <w:rFonts w:eastAsia="Times New Roman"/>
                <w:color w:val="000000"/>
              </w:rPr>
              <w:t xml:space="preserve">, M. J., </w:t>
            </w:r>
            <w:proofErr w:type="spellStart"/>
            <w:r>
              <w:rPr>
                <w:rFonts w:eastAsia="Times New Roman"/>
                <w:color w:val="000000"/>
              </w:rPr>
              <w:t>Cord</w:t>
            </w:r>
            <w:proofErr w:type="spellEnd"/>
            <w:r>
              <w:rPr>
                <w:rFonts w:eastAsia="Times New Roman"/>
                <w:color w:val="000000"/>
              </w:rPr>
              <w:t xml:space="preserve">, R. L., </w:t>
            </w:r>
            <w:proofErr w:type="spellStart"/>
            <w:r>
              <w:rPr>
                <w:rFonts w:eastAsia="Times New Roman"/>
                <w:color w:val="000000"/>
              </w:rPr>
              <w:t>Medeiros</w:t>
            </w:r>
            <w:proofErr w:type="spellEnd"/>
            <w:r>
              <w:rPr>
                <w:rFonts w:eastAsia="Times New Roman"/>
                <w:color w:val="000000"/>
              </w:rPr>
              <w:t xml:space="preserve">, J. A., and </w:t>
            </w:r>
            <w:proofErr w:type="spellStart"/>
            <w:r>
              <w:rPr>
                <w:rFonts w:eastAsia="Times New Roman"/>
                <w:color w:val="000000"/>
              </w:rPr>
              <w:t>Jones</w:t>
            </w:r>
            <w:proofErr w:type="spellEnd"/>
            <w:r>
              <w:rPr>
                <w:rFonts w:eastAsia="Times New Roman"/>
                <w:color w:val="000000"/>
              </w:rPr>
              <w:t>, W. S.</w:t>
            </w:r>
            <w:r>
              <w:rPr>
                <w:rFonts w:eastAsia="Times New Roman"/>
              </w:rPr>
              <w:t xml:space="preserve"> 2017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Science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color w:val="000000"/>
              </w:rPr>
              <w:t>An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Introduction</w:t>
            </w:r>
            <w:proofErr w:type="spellEnd"/>
            <w:r>
              <w:rPr>
                <w:rFonts w:eastAsia="Times New Roman"/>
                <w:color w:val="000000"/>
              </w:rPr>
              <w:t xml:space="preserve"> (NJ: </w:t>
            </w:r>
            <w:proofErr w:type="spellStart"/>
            <w:r>
              <w:rPr>
                <w:rFonts w:eastAsia="Times New Roman"/>
                <w:color w:val="000000"/>
              </w:rPr>
              <w:t>Pearson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Prentice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Hall</w:t>
            </w:r>
            <w:proofErr w:type="spellEnd"/>
            <w:r>
              <w:rPr>
                <w:rFonts w:eastAsia="Times New Roman"/>
                <w:color w:val="000000"/>
              </w:rPr>
              <w:t xml:space="preserve"> 20</w:t>
            </w:r>
            <w:r>
              <w:rPr>
                <w:rFonts w:eastAsia="Times New Roman"/>
              </w:rPr>
              <w:t>17</w:t>
            </w:r>
            <w:r>
              <w:rPr>
                <w:rFonts w:eastAsia="Times New Roman"/>
                <w:color w:val="000000"/>
              </w:rPr>
              <w:t xml:space="preserve">) 14th </w:t>
            </w:r>
            <w:proofErr w:type="spellStart"/>
            <w:r>
              <w:rPr>
                <w:rFonts w:eastAsia="Times New Roman"/>
                <w:color w:val="000000"/>
              </w:rPr>
              <w:t>Edition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66EB61EE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Ganghof</w:t>
            </w:r>
            <w:proofErr w:type="spellEnd"/>
            <w:r>
              <w:rPr>
                <w:rFonts w:eastAsia="Times New Roman"/>
              </w:rPr>
              <w:t xml:space="preserve">, S. (2021). </w:t>
            </w:r>
            <w:proofErr w:type="spellStart"/>
            <w:r>
              <w:rPr>
                <w:rFonts w:eastAsia="Times New Roman"/>
              </w:rPr>
              <w:t>Beyond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Presidentialism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Parliamentarism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Oxford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University</w:t>
            </w:r>
            <w:proofErr w:type="spellEnd"/>
            <w:r>
              <w:rPr>
                <w:rFonts w:eastAsia="Times New Roman"/>
              </w:rPr>
              <w:t xml:space="preserve"> Press.</w:t>
            </w:r>
          </w:p>
          <w:p w14:paraId="6F18D681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Herman</w:t>
            </w:r>
            <w:proofErr w:type="spellEnd"/>
            <w:r>
              <w:rPr>
                <w:rFonts w:eastAsia="Times New Roman"/>
                <w:color w:val="000000"/>
              </w:rPr>
              <w:t xml:space="preserve">, E. S. &amp; </w:t>
            </w:r>
            <w:proofErr w:type="spellStart"/>
            <w:r>
              <w:rPr>
                <w:rFonts w:eastAsia="Times New Roman"/>
                <w:color w:val="000000"/>
              </w:rPr>
              <w:t>Chomsky</w:t>
            </w:r>
            <w:proofErr w:type="spellEnd"/>
            <w:r>
              <w:rPr>
                <w:rFonts w:eastAsia="Times New Roman"/>
                <w:color w:val="000000"/>
              </w:rPr>
              <w:t xml:space="preserve">, N. 2002. </w:t>
            </w:r>
            <w:proofErr w:type="spellStart"/>
            <w:r>
              <w:rPr>
                <w:rFonts w:eastAsia="Times New Roman"/>
                <w:i/>
                <w:color w:val="000000"/>
              </w:rPr>
              <w:t>Manufacturing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Consent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color w:val="000000"/>
              </w:rPr>
              <w:t>The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Political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Economy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color w:val="000000"/>
              </w:rPr>
              <w:t>the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Mass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Media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Pantheon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  <w:p w14:paraId="26E9F40C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Inglehart</w:t>
            </w:r>
            <w:proofErr w:type="spellEnd"/>
            <w:r>
              <w:rPr>
                <w:rFonts w:eastAsia="Times New Roman"/>
              </w:rPr>
              <w:t xml:space="preserve"> R, Norris P (2018) </w:t>
            </w:r>
            <w:proofErr w:type="spellStart"/>
            <w:r>
              <w:rPr>
                <w:rFonts w:eastAsia="Times New Roman"/>
              </w:rPr>
              <w:t>Trump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Populist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Authoritarian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Parties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Silent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Revolution</w:t>
            </w:r>
            <w:proofErr w:type="spellEnd"/>
            <w:r>
              <w:rPr>
                <w:rFonts w:eastAsia="Times New Roman"/>
              </w:rPr>
              <w:t xml:space="preserve"> in </w:t>
            </w:r>
            <w:proofErr w:type="spellStart"/>
            <w:r>
              <w:rPr>
                <w:rFonts w:eastAsia="Times New Roman"/>
              </w:rPr>
              <w:t>Reverse</w:t>
            </w:r>
            <w:proofErr w:type="spellEnd"/>
            <w:r>
              <w:rPr>
                <w:rFonts w:eastAsia="Times New Roman"/>
              </w:rPr>
              <w:t xml:space="preserve">. In: </w:t>
            </w:r>
            <w:proofErr w:type="spellStart"/>
            <w:r>
              <w:rPr>
                <w:rFonts w:eastAsia="Times New Roman"/>
                <w:i/>
              </w:rPr>
              <w:t>Cultural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Evolution</w:t>
            </w:r>
            <w:proofErr w:type="spellEnd"/>
            <w:r>
              <w:rPr>
                <w:rFonts w:eastAsia="Times New Roman"/>
                <w:i/>
              </w:rPr>
              <w:t>.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People's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Motivations</w:t>
            </w:r>
            <w:proofErr w:type="spellEnd"/>
            <w:r>
              <w:rPr>
                <w:rFonts w:eastAsia="Times New Roman"/>
                <w:i/>
              </w:rPr>
              <w:t xml:space="preserve"> are </w:t>
            </w:r>
            <w:proofErr w:type="spellStart"/>
            <w:r>
              <w:rPr>
                <w:rFonts w:eastAsia="Times New Roman"/>
                <w:i/>
              </w:rPr>
              <w:t>Changing</w:t>
            </w:r>
            <w:proofErr w:type="spellEnd"/>
            <w:r>
              <w:rPr>
                <w:rFonts w:eastAsia="Times New Roman"/>
                <w:i/>
              </w:rPr>
              <w:t xml:space="preserve">, and </w:t>
            </w:r>
            <w:proofErr w:type="spellStart"/>
            <w:r>
              <w:rPr>
                <w:rFonts w:eastAsia="Times New Roman"/>
                <w:i/>
              </w:rPr>
              <w:t>Reshaping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the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World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pp</w:t>
            </w:r>
            <w:proofErr w:type="spellEnd"/>
            <w:r>
              <w:rPr>
                <w:rFonts w:eastAsia="Times New Roman"/>
              </w:rPr>
              <w:t>. 173 - 199. DOI: https://doi.org/10.1017/9781108613880.010</w:t>
            </w:r>
          </w:p>
          <w:p w14:paraId="78443A76" w14:textId="77777777" w:rsidR="00284F72" w:rsidRDefault="00000000">
            <w:pPr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Koranyi</w:t>
            </w:r>
            <w:proofErr w:type="spellEnd"/>
            <w:r>
              <w:rPr>
                <w:rFonts w:eastAsia="Times New Roman"/>
              </w:rPr>
              <w:t xml:space="preserve">, J. &amp; </w:t>
            </w:r>
            <w:proofErr w:type="spellStart"/>
            <w:r>
              <w:rPr>
                <w:rFonts w:eastAsia="Times New Roman"/>
              </w:rPr>
              <w:t>Hanscam</w:t>
            </w:r>
            <w:proofErr w:type="spellEnd"/>
            <w:r>
              <w:rPr>
                <w:rFonts w:eastAsia="Times New Roman"/>
              </w:rPr>
              <w:t>, E. (</w:t>
            </w:r>
            <w:proofErr w:type="spellStart"/>
            <w:r>
              <w:rPr>
                <w:rFonts w:eastAsia="Times New Roman"/>
              </w:rPr>
              <w:t>eds</w:t>
            </w:r>
            <w:proofErr w:type="spellEnd"/>
            <w:r>
              <w:rPr>
                <w:rFonts w:eastAsia="Times New Roman"/>
              </w:rPr>
              <w:t xml:space="preserve">) 2023. </w:t>
            </w:r>
            <w:proofErr w:type="spellStart"/>
            <w:r>
              <w:rPr>
                <w:rFonts w:eastAsia="Times New Roman"/>
                <w:i/>
              </w:rPr>
              <w:t>Digging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Politics</w:t>
            </w:r>
            <w:proofErr w:type="spellEnd"/>
            <w:r>
              <w:rPr>
                <w:rFonts w:eastAsia="Times New Roman"/>
                <w:i/>
              </w:rPr>
              <w:t xml:space="preserve">: </w:t>
            </w:r>
            <w:proofErr w:type="spellStart"/>
            <w:r>
              <w:rPr>
                <w:rFonts w:eastAsia="Times New Roman"/>
                <w:i/>
              </w:rPr>
              <w:t>The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Ancient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Past</w:t>
            </w:r>
            <w:proofErr w:type="spellEnd"/>
            <w:r>
              <w:rPr>
                <w:rFonts w:eastAsia="Times New Roman"/>
                <w:i/>
              </w:rPr>
              <w:t xml:space="preserve"> and </w:t>
            </w:r>
            <w:proofErr w:type="spellStart"/>
            <w:r>
              <w:rPr>
                <w:rFonts w:eastAsia="Times New Roman"/>
                <w:i/>
              </w:rPr>
              <w:t>Contested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Present</w:t>
            </w:r>
            <w:proofErr w:type="spellEnd"/>
            <w:r>
              <w:rPr>
                <w:rFonts w:eastAsia="Times New Roman"/>
                <w:i/>
              </w:rPr>
              <w:t xml:space="preserve"> in East-</w:t>
            </w:r>
            <w:proofErr w:type="spellStart"/>
            <w:r>
              <w:rPr>
                <w:rFonts w:eastAsia="Times New Roman"/>
                <w:i/>
              </w:rPr>
              <w:t>Central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Europe</w:t>
            </w:r>
            <w:proofErr w:type="spellEnd"/>
            <w:r>
              <w:rPr>
                <w:rFonts w:eastAsia="Times New Roman"/>
                <w:i/>
              </w:rPr>
              <w:t xml:space="preserve">. </w:t>
            </w:r>
            <w:proofErr w:type="spellStart"/>
            <w:r>
              <w:rPr>
                <w:rFonts w:eastAsia="Times New Roman"/>
              </w:rPr>
              <w:t>DeGruyter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6C83B35B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highlight w:val="white"/>
              </w:rPr>
              <w:t>Lipset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, S. M </w:t>
            </w:r>
            <w:r>
              <w:rPr>
                <w:rFonts w:eastAsia="Times New Roman"/>
                <w:color w:val="000000"/>
              </w:rPr>
              <w:t xml:space="preserve">&amp;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Rokkan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, S.</w:t>
            </w:r>
            <w:r>
              <w:rPr>
                <w:rFonts w:eastAsia="Times New Roman"/>
                <w:color w:val="000000"/>
              </w:rPr>
              <w:t xml:space="preserve"> 1990. </w:t>
            </w:r>
            <w:proofErr w:type="spellStart"/>
            <w:r>
              <w:rPr>
                <w:rFonts w:eastAsia="Times New Roman"/>
                <w:color w:val="000000"/>
              </w:rPr>
              <w:t>Cleavage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Structures</w:t>
            </w:r>
            <w:proofErr w:type="spellEnd"/>
            <w:r>
              <w:rPr>
                <w:rFonts w:eastAsia="Times New Roman"/>
                <w:color w:val="000000"/>
              </w:rPr>
              <w:t xml:space="preserve">, Party Systems, and </w:t>
            </w:r>
            <w:proofErr w:type="spellStart"/>
            <w:r>
              <w:rPr>
                <w:rFonts w:eastAsia="Times New Roman"/>
                <w:color w:val="000000"/>
              </w:rPr>
              <w:t>Voter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Alignments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  <w:highlight w:val="white"/>
              </w:rPr>
              <w:t xml:space="preserve">in Peter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Mair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ed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.) 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The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West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European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 Party </w:t>
            </w:r>
            <w:proofErr w:type="spellStart"/>
            <w:r>
              <w:rPr>
                <w:rFonts w:eastAsia="Times New Roman"/>
                <w:i/>
                <w:color w:val="000000"/>
                <w:highlight w:val="white"/>
              </w:rPr>
              <w:t>System</w:t>
            </w:r>
            <w:proofErr w:type="spellEnd"/>
            <w:r>
              <w:rPr>
                <w:rFonts w:eastAsia="Times New Roman"/>
                <w:i/>
                <w:color w:val="000000"/>
                <w:highlight w:val="white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Oxford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Oxford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University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 xml:space="preserve"> Press, </w:t>
            </w:r>
            <w:proofErr w:type="spellStart"/>
            <w:r>
              <w:rPr>
                <w:rFonts w:eastAsia="Times New Roman"/>
                <w:color w:val="000000"/>
                <w:highlight w:val="white"/>
              </w:rPr>
              <w:t>pp</w:t>
            </w:r>
            <w:proofErr w:type="spellEnd"/>
            <w:r>
              <w:rPr>
                <w:rFonts w:eastAsia="Times New Roman"/>
                <w:color w:val="000000"/>
                <w:highlight w:val="white"/>
              </w:rPr>
              <w:t>. 91-111.</w:t>
            </w:r>
          </w:p>
          <w:p w14:paraId="138498E1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Linz, J.J. 1990. </w:t>
            </w:r>
            <w:proofErr w:type="spellStart"/>
            <w:r>
              <w:rPr>
                <w:rFonts w:eastAsia="Times New Roman"/>
                <w:color w:val="000000"/>
              </w:rPr>
              <w:t>Perils</w:t>
            </w:r>
            <w:proofErr w:type="spellEnd"/>
            <w:r>
              <w:rPr>
                <w:rFonts w:eastAsia="Times New Roman"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color w:val="000000"/>
              </w:rPr>
              <w:t>Presidentialism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i/>
                <w:color w:val="000000"/>
              </w:rPr>
              <w:t>Journal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color w:val="000000"/>
              </w:rPr>
              <w:t>Democracy</w:t>
            </w:r>
            <w:proofErr w:type="spellEnd"/>
            <w:r>
              <w:rPr>
                <w:rFonts w:eastAsia="Times New Roman"/>
                <w:i/>
                <w:color w:val="000000"/>
              </w:rPr>
              <w:t>, 1</w:t>
            </w:r>
            <w:r>
              <w:rPr>
                <w:rFonts w:eastAsia="Times New Roman"/>
                <w:color w:val="000000"/>
              </w:rPr>
              <w:t xml:space="preserve"> (1), </w:t>
            </w:r>
            <w:proofErr w:type="spellStart"/>
            <w:r>
              <w:rPr>
                <w:rFonts w:eastAsia="Times New Roman"/>
                <w:color w:val="000000"/>
              </w:rPr>
              <w:t>pp</w:t>
            </w:r>
            <w:proofErr w:type="spellEnd"/>
            <w:r>
              <w:rPr>
                <w:rFonts w:eastAsia="Times New Roman"/>
                <w:color w:val="000000"/>
              </w:rPr>
              <w:t>. 51-69.</w:t>
            </w:r>
          </w:p>
          <w:p w14:paraId="60E9BC17" w14:textId="77777777" w:rsidR="00284F72" w:rsidRDefault="00000000">
            <w:pPr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Maisel</w:t>
            </w:r>
            <w:proofErr w:type="spellEnd"/>
            <w:r>
              <w:rPr>
                <w:rFonts w:eastAsia="Times New Roman"/>
              </w:rPr>
              <w:t xml:space="preserve">, L. 2022. </w:t>
            </w:r>
            <w:r>
              <w:rPr>
                <w:rFonts w:eastAsia="Times New Roman"/>
                <w:i/>
              </w:rPr>
              <w:t xml:space="preserve">American </w:t>
            </w:r>
            <w:proofErr w:type="spellStart"/>
            <w:r>
              <w:rPr>
                <w:rFonts w:eastAsia="Times New Roman"/>
                <w:i/>
              </w:rPr>
              <w:t>Political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Parties</w:t>
            </w:r>
            <w:proofErr w:type="spellEnd"/>
            <w:r>
              <w:rPr>
                <w:rFonts w:eastAsia="Times New Roman"/>
                <w:i/>
              </w:rPr>
              <w:t xml:space="preserve"> and </w:t>
            </w:r>
            <w:proofErr w:type="spellStart"/>
            <w:r>
              <w:rPr>
                <w:rFonts w:eastAsia="Times New Roman"/>
                <w:i/>
              </w:rPr>
              <w:t>Elections</w:t>
            </w:r>
            <w:proofErr w:type="spellEnd"/>
            <w:r>
              <w:rPr>
                <w:rFonts w:eastAsia="Times New Roman"/>
                <w:i/>
              </w:rPr>
              <w:t xml:space="preserve">_ A </w:t>
            </w:r>
            <w:proofErr w:type="spellStart"/>
            <w:r>
              <w:rPr>
                <w:rFonts w:eastAsia="Times New Roman"/>
                <w:i/>
              </w:rPr>
              <w:t>Very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Short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Introduction</w:t>
            </w:r>
            <w:proofErr w:type="spellEnd"/>
            <w:r>
              <w:rPr>
                <w:rFonts w:eastAsia="Times New Roman"/>
              </w:rPr>
              <w:t xml:space="preserve"> (2022)</w:t>
            </w:r>
          </w:p>
          <w:p w14:paraId="01E19BB8" w14:textId="77777777" w:rsidR="00284F72" w:rsidRDefault="00000000">
            <w:pPr>
              <w:ind w:left="0" w:hanging="2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Olson</w:t>
            </w:r>
            <w:proofErr w:type="spellEnd"/>
            <w:r>
              <w:rPr>
                <w:rFonts w:eastAsia="Times New Roman"/>
              </w:rPr>
              <w:t xml:space="preserve">, M. 1965.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Logic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Collective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Action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Public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Goods</w:t>
            </w:r>
            <w:proofErr w:type="spellEnd"/>
            <w:r>
              <w:rPr>
                <w:rFonts w:eastAsia="Times New Roman"/>
              </w:rPr>
              <w:t xml:space="preserve"> and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Theory</w:t>
            </w:r>
            <w:proofErr w:type="spellEnd"/>
            <w:r>
              <w:rPr>
                <w:rFonts w:eastAsia="Times New Roman"/>
              </w:rPr>
              <w:t xml:space="preserve"> of </w:t>
            </w:r>
            <w:proofErr w:type="spellStart"/>
            <w:r>
              <w:rPr>
                <w:rFonts w:eastAsia="Times New Roman"/>
              </w:rPr>
              <w:t>Groups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London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Harvard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University</w:t>
            </w:r>
            <w:proofErr w:type="spellEnd"/>
            <w:r>
              <w:rPr>
                <w:rFonts w:eastAsia="Times New Roman"/>
              </w:rPr>
              <w:t xml:space="preserve"> Press.</w:t>
            </w:r>
          </w:p>
          <w:p w14:paraId="471FA1C2" w14:textId="77777777" w:rsidR="00284F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Weber, M. 1958. </w:t>
            </w:r>
            <w:proofErr w:type="spellStart"/>
            <w:r>
              <w:rPr>
                <w:rFonts w:eastAsia="Times New Roman"/>
                <w:i/>
                <w:color w:val="000000"/>
              </w:rPr>
              <w:t>Bureaucracy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In H. H. </w:t>
            </w:r>
            <w:proofErr w:type="spellStart"/>
            <w:r>
              <w:rPr>
                <w:rFonts w:eastAsia="Times New Roman"/>
                <w:color w:val="000000"/>
              </w:rPr>
              <w:t>Gerth</w:t>
            </w:r>
            <w:proofErr w:type="spellEnd"/>
            <w:r>
              <w:rPr>
                <w:rFonts w:eastAsia="Times New Roman"/>
                <w:color w:val="000000"/>
              </w:rPr>
              <w:t xml:space="preserve"> and C. </w:t>
            </w:r>
            <w:proofErr w:type="spellStart"/>
            <w:r>
              <w:rPr>
                <w:rFonts w:eastAsia="Times New Roman"/>
                <w:color w:val="000000"/>
              </w:rPr>
              <w:t>Wright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Mills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eds</w:t>
            </w:r>
            <w:proofErr w:type="spellEnd"/>
            <w:r>
              <w:rPr>
                <w:rFonts w:eastAsia="Times New Roman"/>
                <w:color w:val="000000"/>
              </w:rPr>
              <w:t xml:space="preserve">.) </w:t>
            </w:r>
            <w:r>
              <w:rPr>
                <w:rFonts w:eastAsia="Times New Roman"/>
                <w:i/>
                <w:color w:val="000000"/>
              </w:rPr>
              <w:t>A </w:t>
            </w:r>
            <w:proofErr w:type="spellStart"/>
            <w:r>
              <w:rPr>
                <w:rFonts w:eastAsia="Times New Roman"/>
                <w:i/>
                <w:color w:val="000000"/>
              </w:rPr>
              <w:t>Galaxy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</w:rPr>
              <w:t>Book</w:t>
            </w:r>
            <w:proofErr w:type="spellEnd"/>
            <w:r>
              <w:rPr>
                <w:rFonts w:eastAsia="Times New Roman"/>
                <w:i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Oxford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University</w:t>
            </w:r>
            <w:proofErr w:type="spellEnd"/>
            <w:r>
              <w:rPr>
                <w:rFonts w:eastAsia="Times New Roman"/>
                <w:color w:val="000000"/>
              </w:rPr>
              <w:t xml:space="preserve"> Press. </w:t>
            </w:r>
          </w:p>
        </w:tc>
      </w:tr>
      <w:tr w:rsidR="00284F72" w14:paraId="77F7B028" w14:textId="77777777">
        <w:tc>
          <w:tcPr>
            <w:tcW w:w="9322" w:type="dxa"/>
            <w:gridSpan w:val="2"/>
          </w:tcPr>
          <w:p w14:paraId="02B5151D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Jazyk, ktorého znalosť je potrebná na absolvovanie predmetu:</w:t>
            </w:r>
            <w:r>
              <w:rPr>
                <w:rFonts w:eastAsia="Times New Roman"/>
                <w:color w:val="000000"/>
              </w:rPr>
              <w:t xml:space="preserve"> English</w:t>
            </w:r>
          </w:p>
        </w:tc>
      </w:tr>
      <w:tr w:rsidR="00284F72" w14:paraId="1DD111B8" w14:textId="77777777">
        <w:tc>
          <w:tcPr>
            <w:tcW w:w="9322" w:type="dxa"/>
            <w:gridSpan w:val="2"/>
          </w:tcPr>
          <w:p w14:paraId="742DD854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Poznámky: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Compulsory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course</w:t>
            </w:r>
            <w:proofErr w:type="spellEnd"/>
          </w:p>
        </w:tc>
      </w:tr>
      <w:tr w:rsidR="00284F72" w14:paraId="43F764DE" w14:textId="77777777">
        <w:tc>
          <w:tcPr>
            <w:tcW w:w="9322" w:type="dxa"/>
            <w:gridSpan w:val="2"/>
          </w:tcPr>
          <w:p w14:paraId="78A1756A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Hodnotenie predmetov</w:t>
            </w:r>
          </w:p>
          <w:p w14:paraId="65225ED6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Celkový počet hodnotených študentov: 198</w:t>
            </w:r>
          </w:p>
          <w:tbl>
            <w:tblPr>
              <w:tblStyle w:val="a0"/>
              <w:tblW w:w="898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284F72" w14:paraId="1484A02A" w14:textId="77777777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D3758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111A0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DD4E7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DA172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7723F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6C0F1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FX</w:t>
                  </w:r>
                </w:p>
              </w:tc>
            </w:tr>
            <w:tr w:rsidR="00284F72" w14:paraId="4E6FAE72" w14:textId="77777777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13117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28,79%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C52449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35,35%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DD1B2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20,71%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3276F3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8,08%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A2796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2,02%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D8121" w14:textId="77777777" w:rsidR="00284F7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5,05%</w:t>
                  </w:r>
                </w:p>
              </w:tc>
            </w:tr>
          </w:tbl>
          <w:p w14:paraId="2D843524" w14:textId="77777777" w:rsidR="00284F72" w:rsidRDefault="0028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</w:tc>
      </w:tr>
      <w:tr w:rsidR="00284F72" w14:paraId="72A228DA" w14:textId="77777777">
        <w:tc>
          <w:tcPr>
            <w:tcW w:w="9322" w:type="dxa"/>
            <w:gridSpan w:val="2"/>
          </w:tcPr>
          <w:p w14:paraId="04E57ABC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Vyučujúc</w:t>
            </w:r>
            <w:r>
              <w:rPr>
                <w:rFonts w:eastAsia="Times New Roman"/>
                <w:b/>
              </w:rPr>
              <w:t>a</w:t>
            </w:r>
            <w:r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</w:rPr>
              <w:t>Mgr. Dagmar Kusá</w:t>
            </w:r>
            <w:r>
              <w:rPr>
                <w:rFonts w:eastAsia="Times New Roman"/>
                <w:color w:val="000000"/>
              </w:rPr>
              <w:t xml:space="preserve">, PhD., univ. </w:t>
            </w:r>
            <w:r>
              <w:rPr>
                <w:rFonts w:eastAsia="Times New Roman"/>
              </w:rPr>
              <w:t xml:space="preserve">doc. </w:t>
            </w:r>
          </w:p>
        </w:tc>
      </w:tr>
      <w:tr w:rsidR="00284F72" w14:paraId="53EB966B" w14:textId="77777777">
        <w:tc>
          <w:tcPr>
            <w:tcW w:w="9322" w:type="dxa"/>
            <w:gridSpan w:val="2"/>
          </w:tcPr>
          <w:p w14:paraId="520639FE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Dátum poslednej zmeny: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</w:rPr>
              <w:t>23</w:t>
            </w:r>
            <w:r>
              <w:rPr>
                <w:rFonts w:eastAsia="Times New Roman"/>
                <w:color w:val="000000"/>
              </w:rPr>
              <w:t>. 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color w:val="000000"/>
              </w:rPr>
              <w:t>. 202</w:t>
            </w:r>
            <w:r>
              <w:rPr>
                <w:rFonts w:eastAsia="Times New Roman"/>
              </w:rPr>
              <w:t>5</w:t>
            </w:r>
          </w:p>
        </w:tc>
      </w:tr>
      <w:tr w:rsidR="00284F72" w14:paraId="7E07E853" w14:textId="77777777">
        <w:tc>
          <w:tcPr>
            <w:tcW w:w="9322" w:type="dxa"/>
            <w:gridSpan w:val="2"/>
          </w:tcPr>
          <w:p w14:paraId="0FF67C36" w14:textId="77777777" w:rsidR="00284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Schválil: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highlight w:val="white"/>
              </w:rPr>
              <w:t>Mgr. Dagmar Kusá, PhD., univ. doc.</w:t>
            </w:r>
          </w:p>
        </w:tc>
      </w:tr>
    </w:tbl>
    <w:p w14:paraId="1068A7A6" w14:textId="77777777" w:rsidR="00284F72" w:rsidRDefault="0028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p w14:paraId="19F44993" w14:textId="77777777" w:rsidR="00284F72" w:rsidRDefault="0028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sectPr w:rsidR="00284F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ECA4" w14:textId="77777777" w:rsidR="00B84ECE" w:rsidRDefault="00B84ECE">
      <w:pPr>
        <w:spacing w:line="240" w:lineRule="auto"/>
        <w:ind w:left="0" w:hanging="2"/>
      </w:pPr>
      <w:r>
        <w:separator/>
      </w:r>
    </w:p>
  </w:endnote>
  <w:endnote w:type="continuationSeparator" w:id="0">
    <w:p w14:paraId="17FBD537" w14:textId="77777777" w:rsidR="00B84ECE" w:rsidRDefault="00B84E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charset w:val="01"/>
    <w:family w:val="auto"/>
    <w:pitch w:val="variable"/>
    <w:sig w:usb0="00000001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B76D" w14:textId="77777777" w:rsidR="00284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94DD1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7CDAAB42" w14:textId="77777777" w:rsidR="00284F72" w:rsidRDefault="00284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98C1" w14:textId="77777777" w:rsidR="00284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94DD1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27AA1675" w14:textId="77777777" w:rsidR="00284F72" w:rsidRDefault="00284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1CC9" w14:textId="77777777" w:rsidR="00B84ECE" w:rsidRDefault="00B84ECE">
      <w:pPr>
        <w:spacing w:line="240" w:lineRule="auto"/>
        <w:ind w:left="0" w:hanging="2"/>
      </w:pPr>
      <w:r>
        <w:separator/>
      </w:r>
    </w:p>
  </w:footnote>
  <w:footnote w:type="continuationSeparator" w:id="0">
    <w:p w14:paraId="3E1A478E" w14:textId="77777777" w:rsidR="00B84ECE" w:rsidRDefault="00B84E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43F5" w14:textId="77777777" w:rsidR="00284F72" w:rsidRDefault="00284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  <w:p w14:paraId="36D6D350" w14:textId="77777777" w:rsidR="00284F72" w:rsidRDefault="00284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9BAF" w14:textId="77777777" w:rsidR="00284F72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 xml:space="preserve">Príloha č. 1 k vyhláške MŠVVaŠ SR č. 155/2013 Z. z., ktorou sa mení a dopĺňa vyhláška MŠVVaŠ SR č. </w:t>
    </w:r>
    <w:hyperlink r:id="rId1">
      <w:r>
        <w:rPr>
          <w:rFonts w:ascii="Arial" w:eastAsia="Arial" w:hAnsi="Arial" w:cs="Arial"/>
          <w:b/>
          <w:i/>
          <w:color w:val="000000"/>
          <w:sz w:val="16"/>
          <w:szCs w:val="16"/>
        </w:rPr>
        <w:t>614/2002 Z. z.</w:t>
      </w:r>
    </w:hyperlink>
  </w:p>
  <w:p w14:paraId="7A3461F6" w14:textId="77777777" w:rsidR="00284F72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o kreditovom systéme štúdia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72"/>
    <w:rsid w:val="00284F72"/>
    <w:rsid w:val="00494DD1"/>
    <w:rsid w:val="007E7507"/>
    <w:rsid w:val="00B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E88F"/>
  <w15:docId w15:val="{11FF9D72-5603-4229-A8D2-B02E58B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Textbubliny">
    <w:name w:val="Balloon Text"/>
    <w:basedOn w:val="Normlny"/>
    <w:qFormat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sk-SK"/>
    </w:rPr>
  </w:style>
  <w:style w:type="paragraph" w:styleId="Pta">
    <w:name w:val="footer"/>
    <w:basedOn w:val="Norm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customStyle="1" w:styleId="Zoznampouitejliteratry1">
    <w:name w:val="Zoznam použitej literatúry 1"/>
    <w:basedOn w:val="Normlny"/>
    <w:pPr>
      <w:widowControl w:val="0"/>
      <w:suppressLineNumbers/>
      <w:suppressAutoHyphens w:val="0"/>
      <w:spacing w:line="240" w:lineRule="atLeast"/>
      <w:ind w:left="720" w:hanging="720"/>
    </w:pPr>
    <w:rPr>
      <w:rFonts w:ascii="Liberation Serif" w:hAnsi="Liberation Serif" w:cs="FreeSans"/>
      <w:kern w:val="1"/>
      <w:lang w:val="en-US"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</w:rPr>
  </w:style>
  <w:style w:type="character" w:styleId="Hypertextovprepojeni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RXhFlD9WE1adOSj9b3AbKe5MA==">CgMxLjA4AHIhMVByNzZ6Ti13VVB4OFhJUExoZTlQR1hGYUprWWZ0eGNk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Ľahká Katarína</dc:creator>
  <cp:lastModifiedBy>Lucia Sulikova</cp:lastModifiedBy>
  <cp:revision>2</cp:revision>
  <dcterms:created xsi:type="dcterms:W3CDTF">2025-02-24T14:23:00Z</dcterms:created>
  <dcterms:modified xsi:type="dcterms:W3CDTF">2025-02-24T14:23:00Z</dcterms:modified>
</cp:coreProperties>
</file>